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0F" w:rsidRDefault="00FC780F" w:rsidP="00FC780F">
      <w:pPr>
        <w:widowControl w:val="0"/>
        <w:tabs>
          <w:tab w:val="right" w:leader="dot" w:pos="10080"/>
        </w:tabs>
        <w:autoSpaceDE w:val="0"/>
        <w:autoSpaceDN w:val="0"/>
        <w:adjustRightInd w:val="0"/>
        <w:spacing w:after="0" w:line="240" w:lineRule="auto"/>
        <w:jc w:val="center"/>
        <w:rPr>
          <w:rFonts w:ascii="Arial" w:eastAsia="Times New Roman" w:hAnsi="Arial" w:cs="Arial"/>
          <w:b/>
          <w:sz w:val="28"/>
        </w:rPr>
      </w:pPr>
      <w:bookmarkStart w:id="0" w:name="_GoBack"/>
      <w:bookmarkEnd w:id="0"/>
    </w:p>
    <w:p w:rsidR="00FC780F" w:rsidRDefault="00FC780F" w:rsidP="00FC780F">
      <w:pPr>
        <w:widowControl w:val="0"/>
        <w:tabs>
          <w:tab w:val="right" w:leader="dot" w:pos="10080"/>
        </w:tabs>
        <w:autoSpaceDE w:val="0"/>
        <w:autoSpaceDN w:val="0"/>
        <w:adjustRightInd w:val="0"/>
        <w:spacing w:after="0" w:line="240" w:lineRule="auto"/>
        <w:jc w:val="center"/>
        <w:rPr>
          <w:rFonts w:ascii="Arial" w:eastAsia="Times New Roman" w:hAnsi="Arial" w:cs="Arial"/>
          <w:b/>
          <w:sz w:val="28"/>
        </w:rPr>
      </w:pPr>
    </w:p>
    <w:p w:rsidR="004832BD" w:rsidRDefault="00FC780F" w:rsidP="00FC780F">
      <w:pPr>
        <w:widowControl w:val="0"/>
        <w:tabs>
          <w:tab w:val="right" w:leader="dot" w:pos="10080"/>
        </w:tabs>
        <w:autoSpaceDE w:val="0"/>
        <w:autoSpaceDN w:val="0"/>
        <w:adjustRightInd w:val="0"/>
        <w:spacing w:after="0" w:line="240" w:lineRule="auto"/>
        <w:jc w:val="center"/>
        <w:rPr>
          <w:rFonts w:ascii="Arial" w:eastAsia="Times New Roman" w:hAnsi="Arial" w:cs="Arial"/>
          <w:b/>
          <w:sz w:val="28"/>
        </w:rPr>
      </w:pPr>
      <w:r>
        <w:rPr>
          <w:rFonts w:ascii="Arial" w:eastAsia="Times New Roman" w:hAnsi="Arial" w:cs="Arial"/>
          <w:b/>
          <w:noProof/>
          <w:sz w:val="28"/>
        </w:rPr>
        <w:drawing>
          <wp:anchor distT="0" distB="0" distL="114300" distR="114300" simplePos="0" relativeHeight="251658240" behindDoc="0" locked="0" layoutInCell="1" allowOverlap="1">
            <wp:simplePos x="0" y="0"/>
            <wp:positionH relativeFrom="margin">
              <wp:posOffset>5861685</wp:posOffset>
            </wp:positionH>
            <wp:positionV relativeFrom="margin">
              <wp:posOffset>-901700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r w:rsidR="00603971" w:rsidRPr="00FC780F">
        <w:rPr>
          <w:rFonts w:ascii="Arial" w:eastAsia="Times New Roman" w:hAnsi="Arial" w:cs="Arial"/>
          <w:b/>
          <w:sz w:val="28"/>
        </w:rPr>
        <w:t>Institu</w:t>
      </w:r>
      <w:r w:rsidR="004C1EBD" w:rsidRPr="00FC780F">
        <w:rPr>
          <w:rFonts w:ascii="Arial" w:eastAsia="Times New Roman" w:hAnsi="Arial" w:cs="Arial"/>
          <w:b/>
          <w:sz w:val="28"/>
        </w:rPr>
        <w:t>tional Operative Experience</w:t>
      </w:r>
      <w:r w:rsidR="00603971" w:rsidRPr="00FC780F">
        <w:rPr>
          <w:rFonts w:ascii="Arial" w:eastAsia="Times New Roman" w:hAnsi="Arial" w:cs="Arial"/>
          <w:b/>
          <w:sz w:val="28"/>
        </w:rPr>
        <w:t xml:space="preserve"> - </w:t>
      </w:r>
      <w:r w:rsidR="004832BD" w:rsidRPr="00FC780F">
        <w:rPr>
          <w:rFonts w:ascii="Arial" w:eastAsia="Times New Roman" w:hAnsi="Arial" w:cs="Arial"/>
          <w:b/>
          <w:sz w:val="28"/>
        </w:rPr>
        <w:t>Surgical Critical Care</w:t>
      </w:r>
    </w:p>
    <w:p w:rsidR="00FC780F" w:rsidRPr="00FC780F" w:rsidRDefault="00FC780F" w:rsidP="00FC780F">
      <w:pPr>
        <w:widowControl w:val="0"/>
        <w:tabs>
          <w:tab w:val="right" w:leader="dot" w:pos="10080"/>
        </w:tabs>
        <w:autoSpaceDE w:val="0"/>
        <w:autoSpaceDN w:val="0"/>
        <w:adjustRightInd w:val="0"/>
        <w:spacing w:after="0" w:line="240" w:lineRule="auto"/>
        <w:jc w:val="center"/>
        <w:rPr>
          <w:rFonts w:ascii="Arial" w:eastAsia="Times New Roman" w:hAnsi="Arial" w:cs="Arial"/>
          <w:b/>
          <w:sz w:val="24"/>
          <w:u w:val="single"/>
        </w:rPr>
      </w:pPr>
      <w:r>
        <w:rPr>
          <w:rFonts w:ascii="Arial" w:eastAsia="Times New Roman" w:hAnsi="Arial" w:cs="Arial"/>
          <w:b/>
          <w:sz w:val="24"/>
        </w:rPr>
        <w:t>Review Committee for Surgery</w:t>
      </w: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On the following pages, supply the patient, procedural, and operative data for the surgical critical care service at each site to which the fellows rotate. The numbers should include all procedures performed at each site and may include the number of patients managed at each site as applicable. Site names must correspond to those in</w:t>
      </w:r>
      <w:r w:rsidR="00FC780F">
        <w:rPr>
          <w:rFonts w:ascii="Arial" w:eastAsia="Times New Roman" w:hAnsi="Arial" w:cs="Arial"/>
        </w:rPr>
        <w:t xml:space="preserve"> the Accreditation Data System</w:t>
      </w:r>
      <w:r w:rsidRPr="004832BD">
        <w:rPr>
          <w:rFonts w:ascii="Arial" w:eastAsia="Times New Roman" w:hAnsi="Arial" w:cs="Arial"/>
        </w:rPr>
        <w:t xml:space="preserve"> </w:t>
      </w:r>
      <w:r w:rsidR="00FC780F">
        <w:rPr>
          <w:rFonts w:ascii="Arial" w:eastAsia="Times New Roman" w:hAnsi="Arial" w:cs="Arial"/>
        </w:rPr>
        <w:t>(</w:t>
      </w:r>
      <w:r w:rsidRPr="004832BD">
        <w:rPr>
          <w:rFonts w:ascii="Arial" w:eastAsia="Times New Roman" w:hAnsi="Arial" w:cs="Arial"/>
        </w:rPr>
        <w:t>ADS</w:t>
      </w:r>
      <w:r w:rsidR="00FC780F">
        <w:rPr>
          <w:rFonts w:ascii="Arial" w:eastAsia="Times New Roman" w:hAnsi="Arial" w:cs="Arial"/>
        </w:rPr>
        <w:t>)</w:t>
      </w:r>
      <w:r w:rsidRPr="004832BD">
        <w:rPr>
          <w:rFonts w:ascii="Arial" w:eastAsia="Times New Roman" w:hAnsi="Arial" w:cs="Arial"/>
        </w:rPr>
        <w:t xml:space="preserve"> and </w:t>
      </w:r>
      <w:r w:rsidR="00FC780F">
        <w:rPr>
          <w:rFonts w:ascii="Arial" w:eastAsia="Times New Roman" w:hAnsi="Arial" w:cs="Arial"/>
        </w:rPr>
        <w:t xml:space="preserve">in </w:t>
      </w:r>
      <w:r w:rsidRPr="004832BD">
        <w:rPr>
          <w:rFonts w:ascii="Arial" w:eastAsia="Times New Roman" w:hAnsi="Arial" w:cs="Arial"/>
        </w:rPr>
        <w:t xml:space="preserve">the block diagram. Provide data for the most recent complete academic year, or if incomplete, the most recent </w:t>
      </w:r>
      <w:r w:rsidR="00FC780F" w:rsidRPr="004832BD">
        <w:rPr>
          <w:rFonts w:ascii="Arial" w:eastAsia="Times New Roman" w:hAnsi="Arial" w:cs="Arial"/>
        </w:rPr>
        <w:t>one</w:t>
      </w:r>
      <w:r w:rsidR="00FC780F">
        <w:rPr>
          <w:rFonts w:ascii="Arial" w:eastAsia="Times New Roman" w:hAnsi="Arial" w:cs="Arial"/>
        </w:rPr>
        <w:t>-</w:t>
      </w:r>
      <w:r w:rsidRPr="004832BD">
        <w:rPr>
          <w:rFonts w:ascii="Arial" w:eastAsia="Times New Roman" w:hAnsi="Arial" w:cs="Arial"/>
        </w:rPr>
        <w:t xml:space="preserve">year period. </w:t>
      </w: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Note for Surgical Procedures: Each operation may have credit for only one procedure. Choose the most significant component. Each operation can have only one </w:t>
      </w:r>
      <w:r w:rsidR="00FC780F">
        <w:rPr>
          <w:rFonts w:ascii="Arial" w:eastAsia="Times New Roman" w:hAnsi="Arial" w:cs="Arial"/>
        </w:rPr>
        <w:t>P</w:t>
      </w:r>
      <w:r w:rsidRPr="004832BD">
        <w:rPr>
          <w:rFonts w:ascii="Arial" w:eastAsia="Times New Roman" w:hAnsi="Arial" w:cs="Arial"/>
        </w:rPr>
        <w:t xml:space="preserve">rimary </w:t>
      </w:r>
      <w:r w:rsidR="00FC780F">
        <w:rPr>
          <w:rFonts w:ascii="Arial" w:eastAsia="Times New Roman" w:hAnsi="Arial" w:cs="Arial"/>
        </w:rPr>
        <w:t>S</w:t>
      </w:r>
      <w:r w:rsidRPr="004832BD">
        <w:rPr>
          <w:rFonts w:ascii="Arial" w:eastAsia="Times New Roman" w:hAnsi="Arial" w:cs="Arial"/>
        </w:rPr>
        <w:t xml:space="preserve">urgeon; </w:t>
      </w:r>
      <w:r w:rsidR="00FC780F">
        <w:rPr>
          <w:rFonts w:ascii="Arial" w:eastAsia="Times New Roman" w:hAnsi="Arial" w:cs="Arial"/>
        </w:rPr>
        <w:t>T</w:t>
      </w:r>
      <w:r w:rsidRPr="004832BD">
        <w:rPr>
          <w:rFonts w:ascii="Arial" w:eastAsia="Times New Roman" w:hAnsi="Arial" w:cs="Arial"/>
        </w:rPr>
        <w:t xml:space="preserve">eaching </w:t>
      </w:r>
      <w:r w:rsidR="00FC780F">
        <w:rPr>
          <w:rFonts w:ascii="Arial" w:eastAsia="Times New Roman" w:hAnsi="Arial" w:cs="Arial"/>
        </w:rPr>
        <w:t>A</w:t>
      </w:r>
      <w:r w:rsidRPr="004832BD">
        <w:rPr>
          <w:rFonts w:ascii="Arial" w:eastAsia="Times New Roman" w:hAnsi="Arial" w:cs="Arial"/>
        </w:rPr>
        <w:t xml:space="preserve">ssistants </w:t>
      </w:r>
      <w:proofErr w:type="gramStart"/>
      <w:r w:rsidRPr="004832BD">
        <w:rPr>
          <w:rFonts w:ascii="Arial" w:eastAsia="Times New Roman" w:hAnsi="Arial" w:cs="Arial"/>
        </w:rPr>
        <w:t>can be counted</w:t>
      </w:r>
      <w:proofErr w:type="gramEnd"/>
      <w:r w:rsidRPr="004832BD">
        <w:rPr>
          <w:rFonts w:ascii="Arial" w:eastAsia="Times New Roman" w:hAnsi="Arial" w:cs="Arial"/>
        </w:rPr>
        <w:t xml:space="preserve"> concurrently, as appropriate.</w:t>
      </w: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Patients may fit into multiple categories and </w:t>
      </w:r>
      <w:proofErr w:type="gramStart"/>
      <w:r w:rsidRPr="004832BD">
        <w:rPr>
          <w:rFonts w:ascii="Arial" w:eastAsia="Times New Roman" w:hAnsi="Arial" w:cs="Arial"/>
        </w:rPr>
        <w:t>may be counted</w:t>
      </w:r>
      <w:proofErr w:type="gramEnd"/>
      <w:r w:rsidRPr="004832BD">
        <w:rPr>
          <w:rFonts w:ascii="Arial" w:eastAsia="Times New Roman" w:hAnsi="Arial" w:cs="Arial"/>
        </w:rPr>
        <w:t xml:space="preserve"> more than once</w:t>
      </w:r>
      <w:r w:rsidR="00FC780F">
        <w:rPr>
          <w:rFonts w:ascii="Arial" w:eastAsia="Times New Roman" w:hAnsi="Arial" w:cs="Arial"/>
        </w:rPr>
        <w:t>.</w:t>
      </w:r>
    </w:p>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2411"/>
        <w:gridCol w:w="6941"/>
      </w:tblGrid>
      <w:tr w:rsidR="004832BD" w:rsidRPr="004832BD" w:rsidTr="001A5776">
        <w:trPr>
          <w:cantSplit/>
        </w:trPr>
        <w:tc>
          <w:tcPr>
            <w:tcW w:w="2610" w:type="dxa"/>
            <w:tcBorders>
              <w:top w:val="nil"/>
              <w:left w:val="nil"/>
              <w:bottom w:val="nil"/>
              <w:right w:val="single" w:sz="6" w:space="0" w:color="auto"/>
            </w:tcBorders>
            <w:shd w:val="clear" w:color="auto" w:fill="FFFFFF"/>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b/>
                <w:bCs/>
              </w:rPr>
              <w:t>INCLUSIVE DATES:</w:t>
            </w:r>
          </w:p>
        </w:tc>
        <w:tc>
          <w:tcPr>
            <w:tcW w:w="7530" w:type="dxa"/>
            <w:tcBorders>
              <w:top w:val="single" w:sz="6" w:space="0" w:color="auto"/>
              <w:left w:val="nil"/>
              <w:bottom w:val="single" w:sz="6" w:space="0" w:color="auto"/>
              <w:right w:val="single" w:sz="6" w:space="0" w:color="auto"/>
            </w:tcBorders>
            <w:shd w:val="clear" w:color="auto" w:fill="FFFFFF"/>
          </w:tcPr>
          <w:p w:rsidR="004832BD" w:rsidRPr="004832BD" w:rsidRDefault="00957183" w:rsidP="004832BD">
            <w:pPr>
              <w:widowControl w:val="0"/>
              <w:autoSpaceDE w:val="0"/>
              <w:autoSpaceDN w:val="0"/>
              <w:adjustRightInd w:val="0"/>
              <w:spacing w:after="0" w:line="240" w:lineRule="auto"/>
              <w:rPr>
                <w:rFonts w:ascii="Arial" w:eastAsia="Times New Roman" w:hAnsi="Arial" w:cs="Arial"/>
              </w:rPr>
            </w:pPr>
            <w:sdt>
              <w:sdtPr>
                <w:rPr>
                  <w:rFonts w:ascii="Arial" w:eastAsia="Times New Roman" w:hAnsi="Arial" w:cs="Arial"/>
                </w:rPr>
                <w:id w:val="1472332379"/>
                <w:placeholder>
                  <w:docPart w:val="DA7D5881C52D44839FA901199BC06E17"/>
                </w:placeholder>
                <w:showingPlcHdr/>
                <w:date>
                  <w:dateFormat w:val="M/d/yy"/>
                  <w:lid w:val="en-US"/>
                  <w:storeMappedDataAs w:val="dateTime"/>
                  <w:calendar w:val="gregorian"/>
                </w:date>
              </w:sdtPr>
              <w:sdtEndPr/>
              <w:sdtContent>
                <w:r w:rsidR="004832BD" w:rsidRPr="004832BD">
                  <w:rPr>
                    <w:rFonts w:ascii="Arial" w:eastAsia="Times New Roman" w:hAnsi="Arial" w:cs="Arial"/>
                    <w:color w:val="808080"/>
                  </w:rPr>
                  <w:t>Click here to enter a date.</w:t>
                </w:r>
              </w:sdtContent>
            </w:sdt>
            <w:r w:rsidR="004832BD" w:rsidRPr="004832BD">
              <w:rPr>
                <w:rFonts w:ascii="Arial" w:eastAsia="Times New Roman" w:hAnsi="Arial" w:cs="Arial"/>
              </w:rPr>
              <w:t xml:space="preserve"> To </w:t>
            </w:r>
            <w:sdt>
              <w:sdtPr>
                <w:rPr>
                  <w:rFonts w:ascii="Arial" w:eastAsia="Times New Roman" w:hAnsi="Arial" w:cs="Arial"/>
                </w:rPr>
                <w:id w:val="-1085527459"/>
                <w:placeholder>
                  <w:docPart w:val="40209D5DD7AF47FBBACC0380CAFF7D21"/>
                </w:placeholder>
                <w:showingPlcHdr/>
                <w:date>
                  <w:dateFormat w:val="M/d/yy"/>
                  <w:lid w:val="en-US"/>
                  <w:storeMappedDataAs w:val="dateTime"/>
                  <w:calendar w:val="gregorian"/>
                </w:date>
              </w:sdtPr>
              <w:sdtEndPr/>
              <w:sdtContent>
                <w:r w:rsidR="004832BD" w:rsidRPr="004832BD">
                  <w:rPr>
                    <w:rFonts w:ascii="Arial" w:eastAsia="Times New Roman" w:hAnsi="Arial" w:cs="Arial"/>
                    <w:color w:val="808080"/>
                  </w:rPr>
                  <w:t>Click here to enter a date.</w:t>
                </w:r>
              </w:sdtContent>
            </w:sdt>
          </w:p>
        </w:tc>
      </w:tr>
    </w:tbl>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408"/>
        <w:gridCol w:w="1307"/>
        <w:gridCol w:w="1307"/>
        <w:gridCol w:w="1308"/>
      </w:tblGrid>
      <w:tr w:rsidR="004832BD" w:rsidRPr="004832BD" w:rsidTr="001A5776">
        <w:trPr>
          <w:cantSplit/>
          <w:tblHeader/>
        </w:trPr>
        <w:tc>
          <w:tcPr>
            <w:tcW w:w="5838" w:type="dxa"/>
            <w:shd w:val="clear" w:color="auto" w:fill="E6E6E6"/>
            <w:vAlign w:val="bottom"/>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b/>
                <w:bCs/>
              </w:rPr>
              <w:t>PROCEDURES</w:t>
            </w:r>
          </w:p>
        </w:tc>
        <w:sdt>
          <w:sdtPr>
            <w:rPr>
              <w:rFonts w:ascii="Arial" w:eastAsia="Times New Roman" w:hAnsi="Arial" w:cs="Arial"/>
              <w:b/>
              <w:bCs/>
            </w:rPr>
            <w:id w:val="1583563077"/>
            <w:placeholder>
              <w:docPart w:val="CC6FCD90A04640069918EECA7360ADEF"/>
            </w:placeholder>
            <w:showingPlcHdr/>
          </w:sdtPr>
          <w:sdtEndPr/>
          <w:sdtContent>
            <w:tc>
              <w:tcPr>
                <w:tcW w:w="1404" w:type="dxa"/>
                <w:shd w:val="clear" w:color="auto" w:fill="E6E6E6"/>
                <w:vAlign w:val="bottom"/>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b/>
                    <w:color w:val="808080"/>
                  </w:rPr>
                  <w:t>Site Name</w:t>
                </w:r>
              </w:p>
            </w:tc>
          </w:sdtContent>
        </w:sdt>
        <w:sdt>
          <w:sdtPr>
            <w:rPr>
              <w:rFonts w:ascii="Arial" w:eastAsia="Times New Roman" w:hAnsi="Arial" w:cs="Arial"/>
              <w:b/>
              <w:bCs/>
            </w:rPr>
            <w:id w:val="-1459789012"/>
            <w:placeholder>
              <w:docPart w:val="CBE6B4AAFA684C28B9CF0A3B5307227D"/>
            </w:placeholder>
            <w:showingPlcHdr/>
          </w:sdtPr>
          <w:sdtEndPr/>
          <w:sdtContent>
            <w:tc>
              <w:tcPr>
                <w:tcW w:w="1404" w:type="dxa"/>
                <w:shd w:val="clear" w:color="auto" w:fill="E6E6E6"/>
                <w:vAlign w:val="bottom"/>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b/>
                    <w:color w:val="808080"/>
                  </w:rPr>
                  <w:t>Site Name</w:t>
                </w:r>
              </w:p>
            </w:tc>
          </w:sdtContent>
        </w:sdt>
        <w:sdt>
          <w:sdtPr>
            <w:rPr>
              <w:rFonts w:ascii="Arial" w:eastAsia="Times New Roman" w:hAnsi="Arial" w:cs="Arial"/>
              <w:b/>
              <w:bCs/>
            </w:rPr>
            <w:id w:val="471637817"/>
            <w:placeholder>
              <w:docPart w:val="0B6FB814D46B4D1F8E986FC9138D1F4F"/>
            </w:placeholder>
            <w:showingPlcHdr/>
          </w:sdtPr>
          <w:sdtEndPr/>
          <w:sdtContent>
            <w:tc>
              <w:tcPr>
                <w:tcW w:w="1405" w:type="dxa"/>
                <w:shd w:val="clear" w:color="auto" w:fill="E6E6E6"/>
                <w:vAlign w:val="bottom"/>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b/>
                    <w:color w:val="808080"/>
                  </w:rPr>
                  <w:t>Site Name</w:t>
                </w:r>
              </w:p>
            </w:tc>
          </w:sdtContent>
        </w:sdt>
      </w:tr>
      <w:tr w:rsidR="004832BD" w:rsidRPr="004832BD" w:rsidTr="001A5776">
        <w:trPr>
          <w:cantSplit/>
        </w:trPr>
        <w:tc>
          <w:tcPr>
            <w:tcW w:w="10051" w:type="dxa"/>
            <w:gridSpan w:val="4"/>
            <w:shd w:val="pct20" w:color="auto" w:fill="auto"/>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Advanced Mechanical Ventilation</w:t>
            </w:r>
          </w:p>
        </w:tc>
      </w:tr>
      <w:tr w:rsidR="004832BD" w:rsidRPr="004832BD" w:rsidTr="001A5776">
        <w:trPr>
          <w:cantSplit/>
        </w:trPr>
        <w:tc>
          <w:tcPr>
            <w:tcW w:w="5838" w:type="dxa"/>
            <w:shd w:val="clear" w:color="auto" w:fill="FFFFFF"/>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Advanced ventilator management of patients with respiratory failure (mechanical ventilation &gt;48 hours)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530182159"/>
            <w:placeholder>
              <w:docPart w:val="156077097642459882AE36454859DB1C"/>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Content>
        </w:sdt>
        <w:sdt>
          <w:sdtPr>
            <w:rPr>
              <w:rFonts w:ascii="Arial" w:eastAsia="Times New Roman" w:hAnsi="Arial" w:cs="Arial"/>
              <w:bCs/>
            </w:rPr>
            <w:id w:val="-664166903"/>
            <w:placeholder>
              <w:docPart w:val="906A42504A524D0698EC36E5404DE760"/>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Airway Management</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Endotracheal or </w:t>
            </w:r>
            <w:proofErr w:type="spellStart"/>
            <w:r w:rsidRPr="004832BD">
              <w:rPr>
                <w:rFonts w:ascii="Arial" w:eastAsia="Times New Roman" w:hAnsi="Arial" w:cs="Arial"/>
              </w:rPr>
              <w:t>nasotracheal</w:t>
            </w:r>
            <w:proofErr w:type="spellEnd"/>
            <w:r w:rsidRPr="004832BD">
              <w:rPr>
                <w:rFonts w:ascii="Arial" w:eastAsia="Times New Roman" w:hAnsi="Arial" w:cs="Arial"/>
              </w:rPr>
              <w:t xml:space="preserve"> intubation</w:t>
            </w:r>
          </w:p>
        </w:tc>
        <w:sdt>
          <w:sdtPr>
            <w:rPr>
              <w:rFonts w:ascii="Arial" w:eastAsia="Times New Roman" w:hAnsi="Arial" w:cs="Arial"/>
              <w:bCs/>
            </w:rPr>
            <w:id w:val="-657002366"/>
            <w:placeholder>
              <w:docPart w:val="2C9371C0FAF9418F98EFDB7979771E77"/>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538163994"/>
            <w:placeholder>
              <w:docPart w:val="3389569B68244C6191A79707489B3091"/>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154645274"/>
            <w:placeholder>
              <w:docPart w:val="3D936FA9DD54445F8CE4B79CCF0B7E97"/>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proofErr w:type="spellStart"/>
            <w:r w:rsidRPr="004832BD">
              <w:rPr>
                <w:rFonts w:ascii="Arial" w:eastAsia="Times New Roman" w:hAnsi="Arial" w:cs="Arial"/>
              </w:rPr>
              <w:t>Fiberoptic</w:t>
            </w:r>
            <w:proofErr w:type="spellEnd"/>
            <w:r w:rsidRPr="004832BD">
              <w:rPr>
                <w:rFonts w:ascii="Arial" w:eastAsia="Times New Roman" w:hAnsi="Arial" w:cs="Arial"/>
              </w:rPr>
              <w:t xml:space="preserve"> or rigid bronchoscopy</w:t>
            </w:r>
          </w:p>
        </w:tc>
        <w:sdt>
          <w:sdtPr>
            <w:rPr>
              <w:rFonts w:ascii="Arial" w:eastAsia="Times New Roman" w:hAnsi="Arial" w:cs="Arial"/>
              <w:bCs/>
            </w:rPr>
            <w:id w:val="-158012754"/>
            <w:placeholder>
              <w:docPart w:val="77EEA112EAAC409CA644A1E236BFB7A5"/>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906289224"/>
            <w:placeholder>
              <w:docPart w:val="34390F72C20C4FA2A23E74FE6197AD1A"/>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060405345"/>
            <w:placeholder>
              <w:docPart w:val="69D2922C93A9420980AF06677FBC6BF5"/>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Shock Management</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Management and resuscitation of patients with all types of shock, including performance of invasive and non-invasive monitoring techniques and the use of vasoactive agents</w:t>
            </w:r>
          </w:p>
        </w:tc>
        <w:sdt>
          <w:sdtPr>
            <w:rPr>
              <w:rFonts w:ascii="Arial" w:eastAsia="Times New Roman" w:hAnsi="Arial" w:cs="Arial"/>
              <w:bCs/>
            </w:rPr>
            <w:id w:val="-467434502"/>
            <w:placeholder>
              <w:docPart w:val="B94A4B04C1F84752AAB665ECE6514CDF"/>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746684210"/>
            <w:placeholder>
              <w:docPart w:val="02F827C1E665472DA9DE0304EA00688A"/>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272132116"/>
            <w:placeholder>
              <w:docPart w:val="675B3E21A77D4FA297A046E856D9730D"/>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Continuous Renal Replacement Therapy</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Comprehensive management of patients with acute kidney injury, including use of renal replacement therapies; management of hemodialysis; management of electrolyte disorders and acid-base disturbances; and application of knowledge of the indications for and complications of hemodialysis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
          <w:sdtPr>
            <w:rPr>
              <w:rFonts w:ascii="Arial" w:eastAsia="Times New Roman" w:hAnsi="Arial" w:cs="Arial"/>
              <w:bCs/>
            </w:rPr>
            <w:id w:val="-812261006"/>
            <w:placeholder>
              <w:docPart w:val="724791C7B73D47E5976555C8704270FC"/>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329175985"/>
            <w:placeholder>
              <w:docPart w:val="3F9373532CB946DC92E7B90780AE5D6C"/>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rPr>
              <w:t>Dysrhythmias</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Diagnosis and interpretation of patients with dysrhythmias and complex cardiac disorders, including application of trans-esophageal and transthoracic cardiac ultrasound and </w:t>
            </w:r>
            <w:proofErr w:type="spellStart"/>
            <w:r w:rsidRPr="004832BD">
              <w:rPr>
                <w:rFonts w:ascii="Arial" w:eastAsia="Times New Roman" w:hAnsi="Arial" w:cs="Arial"/>
              </w:rPr>
              <w:t>transvenous</w:t>
            </w:r>
            <w:proofErr w:type="spellEnd"/>
            <w:r w:rsidRPr="004832BD">
              <w:rPr>
                <w:rFonts w:ascii="Arial" w:eastAsia="Times New Roman" w:hAnsi="Arial" w:cs="Arial"/>
              </w:rPr>
              <w:t xml:space="preserve"> pacemakers, and the management of cardiac assist devices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
          <w:sdtPr>
            <w:rPr>
              <w:rFonts w:ascii="Arial" w:eastAsia="Times New Roman" w:hAnsi="Arial" w:cs="Arial"/>
              <w:bCs/>
            </w:rPr>
            <w:id w:val="477583382"/>
            <w:placeholder>
              <w:docPart w:val="A100C982D51C45A8BED3CE675739C267"/>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547445534"/>
            <w:placeholder>
              <w:docPart w:val="68EE5896994540A8ACC662F9BAC8A6B1"/>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Neurologic Disorders</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lastRenderedPageBreak/>
              <w:t>Preventive management, diagnosis, and treatment of patients with coma, delirium, and other neurologic disorders; evaluation and non-operative management of severe traumatic brain injury and intracranial hypertension, including management of intracranial pressure and acute neurologic emergencies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715867096"/>
            <w:placeholder>
              <w:docPart w:val="AB1F78E2DEFF420290988D3655B35B0E"/>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271215077"/>
            <w:placeholder>
              <w:docPart w:val="DD356A29983B463EB6D9351D253CE786"/>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Hepatic Failure</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Diagnosis and management of patients with acute and chronic hepatic failure, including management of ascites, assessment of coagulation status, and use of component therapy; and identification of appropriate candidates for </w:t>
            </w:r>
            <w:proofErr w:type="spellStart"/>
            <w:r w:rsidRPr="004832BD">
              <w:rPr>
                <w:rFonts w:ascii="Arial" w:eastAsia="Times New Roman" w:hAnsi="Arial" w:cs="Arial"/>
              </w:rPr>
              <w:t>orthotopic</w:t>
            </w:r>
            <w:proofErr w:type="spellEnd"/>
            <w:r w:rsidRPr="004832BD">
              <w:rPr>
                <w:rFonts w:ascii="Arial" w:eastAsia="Times New Roman" w:hAnsi="Arial" w:cs="Arial"/>
              </w:rPr>
              <w:t xml:space="preserve"> liver transplantation</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31352882"/>
            <w:placeholder>
              <w:docPart w:val="1583329C6AE6462B83BCE3005674F800"/>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288172875"/>
            <w:placeholder>
              <w:docPart w:val="C7CD1C84E6DF42B6820F8952A264F7CC"/>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rPr>
              <w:t>Non-Invasive Cardiac Output Monitoring</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Diagnosis and treatment of complex cardiac disorders, including application of trans-esophageal and transthoracic cardiac ultrasound, and application and interpretation of non-invasive cardiac output monitoring</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394283780"/>
            <w:placeholder>
              <w:docPart w:val="497C4E31B8554AF6A1F7DA4D2B38E6F8"/>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2103167355"/>
            <w:placeholder>
              <w:docPart w:val="5277FB114F1C4FABB4F4C0C70011E267"/>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Nutrition</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Nutritional care of critically-ill and injured patients, including use of enteral and parenteral nutrition</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128478228"/>
            <w:placeholder>
              <w:docPart w:val="80CA09F9E51D415ABCE4D3D0BC69614B"/>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317395288"/>
            <w:placeholder>
              <w:docPart w:val="CA356415B9464704A71AB3101CBC0501"/>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Gastrointestinal Disorders</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Comprehensive management of patients with acute GI disorders (such as C. difficile colitis, GI bleeding, intestinal ischemia, intestinal fistulae, post-operative complications, pancreatitis), including utilization of gastrointestinal endoscopic techniques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1312750281"/>
            <w:placeholder>
              <w:docPart w:val="3BD8DDCCFA4A4ADBA8B5BA528B12A481"/>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658495396"/>
            <w:placeholder>
              <w:docPart w:val="38D7E4E7A8C3472D8BC798449FECF444"/>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Infection</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Comprehensive management of patients with infectious diseases and infectious complications, including application of isolation techniques, pharmacokinetics, drug interactions, and management of antibiotic therapy; diagnosis and management of nosocomial infections; and management of sepsis and septic shock</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1037049146"/>
            <w:placeholder>
              <w:docPart w:val="1045C757630B46DC944EA71F14F8D69C"/>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663129335"/>
            <w:placeholder>
              <w:docPart w:val="1514B5A13964407EB1D73FA3CE56C6B1"/>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Miscellaneous Procedures</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 xml:space="preserve">Performance and supervision of ICU procedures, including central venous catheter placement, tube </w:t>
            </w:r>
            <w:proofErr w:type="spellStart"/>
            <w:r w:rsidRPr="004832BD">
              <w:rPr>
                <w:rFonts w:ascii="Arial" w:eastAsia="Times New Roman" w:hAnsi="Arial" w:cs="Arial"/>
              </w:rPr>
              <w:t>thoracostomy</w:t>
            </w:r>
            <w:proofErr w:type="spellEnd"/>
            <w:r w:rsidRPr="004832BD">
              <w:rPr>
                <w:rFonts w:ascii="Arial" w:eastAsia="Times New Roman" w:hAnsi="Arial" w:cs="Arial"/>
              </w:rPr>
              <w:t xml:space="preserve">, thoracentesis, paracentesis, diagnostic peritoneal lavage, fasciotomy, </w:t>
            </w:r>
            <w:proofErr w:type="spellStart"/>
            <w:r w:rsidRPr="004832BD">
              <w:rPr>
                <w:rFonts w:ascii="Arial" w:eastAsia="Times New Roman" w:hAnsi="Arial" w:cs="Arial"/>
              </w:rPr>
              <w:t>escharotomy</w:t>
            </w:r>
            <w:proofErr w:type="spellEnd"/>
            <w:r w:rsidRPr="004832BD">
              <w:rPr>
                <w:rFonts w:ascii="Arial" w:eastAsia="Times New Roman" w:hAnsi="Arial" w:cs="Arial"/>
              </w:rPr>
              <w:t>, and proficiency in management of procedural complications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155198311"/>
            <w:placeholder>
              <w:docPart w:val="DB08321BAC8C4DEDB84B626C211E712C"/>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694413400"/>
            <w:placeholder>
              <w:docPart w:val="C90869AC0BDC43E9B0990CFCEDE461C2"/>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Injury</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Comprehensive management of severely injured patients with complex co-morbidities</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r w:rsidRPr="004832BD">
              <w:rPr>
                <w:rFonts w:ascii="Arial" w:eastAsia="Times New Roman" w:hAnsi="Arial" w:cs="Arial"/>
              </w:rPr>
              <w:t>#</w:t>
            </w:r>
          </w:p>
        </w:tc>
        <w:sdt>
          <w:sdtPr>
            <w:rPr>
              <w:rFonts w:ascii="Arial" w:eastAsia="Times New Roman" w:hAnsi="Arial" w:cs="Arial"/>
              <w:bCs/>
            </w:rPr>
            <w:id w:val="-903985584"/>
            <w:placeholder>
              <w:docPart w:val="56ED3F6A2C4942F897700AD5A40B7EB6"/>
            </w:placeholder>
            <w:showingPlcHdr/>
          </w:sdtPr>
          <w:sdtEndPr/>
          <w:sdtContent>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sdt>
          <w:sdtPr>
            <w:rPr>
              <w:rFonts w:ascii="Arial" w:eastAsia="Times New Roman" w:hAnsi="Arial" w:cs="Arial"/>
              <w:bCs/>
            </w:rPr>
            <w:id w:val="-1327428709"/>
            <w:placeholder>
              <w:docPart w:val="18116555810043A1A4100421A9AB9527"/>
            </w:placeholder>
            <w:showingPlcHdr/>
          </w:sdtPr>
          <w:sdtEndPr/>
          <w:sdtContent>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r w:rsidRPr="004832BD">
                  <w:rPr>
                    <w:rFonts w:ascii="Arial" w:eastAsia="Times New Roman" w:hAnsi="Arial" w:cs="Arial"/>
                  </w:rPr>
                  <w:t>#</w:t>
                </w:r>
              </w:p>
            </w:tc>
          </w:sdtContent>
        </w:sdt>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Endocrine Disorders</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lastRenderedPageBreak/>
              <w:t>Comprehensive management of patients with acute endocrine disorders, including those of the pancreas, thyroid, adrenals, and pituitary</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Organ Failure</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Comprehensive management of patients with multiple organ failure</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Cs/>
              </w:rPr>
            </w:pPr>
            <w:r w:rsidRPr="004832BD">
              <w:rPr>
                <w:rFonts w:ascii="Arial" w:eastAsia="Times New Roman" w:hAnsi="Arial" w:cs="Arial"/>
                <w:bCs/>
              </w:rPr>
              <w:t>End-of-life Care</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End-of-life care, including declaration of brain death, palliative care, and withdrawal of support</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r>
      <w:tr w:rsidR="004832BD" w:rsidRPr="004832BD" w:rsidTr="004832BD">
        <w:trPr>
          <w:cantSplit/>
        </w:trPr>
        <w:tc>
          <w:tcPr>
            <w:tcW w:w="10051" w:type="dxa"/>
            <w:gridSpan w:val="4"/>
            <w:shd w:val="clear" w:color="auto" w:fill="BFBFB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b/>
                <w:bCs/>
              </w:rPr>
            </w:pPr>
            <w:r w:rsidRPr="004832BD">
              <w:rPr>
                <w:rFonts w:ascii="Arial" w:eastAsia="Times New Roman" w:hAnsi="Arial" w:cs="Arial"/>
                <w:b/>
                <w:bCs/>
              </w:rPr>
              <w:t>Summary</w:t>
            </w:r>
          </w:p>
        </w:tc>
      </w:tr>
      <w:tr w:rsidR="004832BD" w:rsidRPr="004832BD" w:rsidTr="001A5776">
        <w:trPr>
          <w:cantSplit/>
        </w:trPr>
        <w:tc>
          <w:tcPr>
            <w:tcW w:w="5838" w:type="dxa"/>
            <w:shd w:val="clear" w:color="auto" w:fill="FFFFFF"/>
            <w:vAlign w:val="center"/>
          </w:tcPr>
          <w:p w:rsidR="004832BD" w:rsidRPr="004832BD" w:rsidRDefault="004832BD" w:rsidP="004832BD">
            <w:pPr>
              <w:widowControl w:val="0"/>
              <w:autoSpaceDE w:val="0"/>
              <w:autoSpaceDN w:val="0"/>
              <w:adjustRightInd w:val="0"/>
              <w:spacing w:after="0" w:line="240" w:lineRule="auto"/>
              <w:rPr>
                <w:rFonts w:ascii="Arial" w:eastAsia="Times New Roman" w:hAnsi="Arial" w:cs="Arial"/>
              </w:rPr>
            </w:pPr>
            <w:r w:rsidRPr="004832BD">
              <w:rPr>
                <w:rFonts w:ascii="Arial" w:eastAsia="Times New Roman" w:hAnsi="Arial" w:cs="Arial"/>
              </w:rPr>
              <w:t>Total critical care patients managed</w:t>
            </w: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rPr>
            </w:pPr>
          </w:p>
        </w:tc>
        <w:tc>
          <w:tcPr>
            <w:tcW w:w="1404"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c>
          <w:tcPr>
            <w:tcW w:w="1405" w:type="dxa"/>
            <w:shd w:val="clear" w:color="auto" w:fill="FFFFFF"/>
            <w:vAlign w:val="center"/>
          </w:tcPr>
          <w:p w:rsidR="004832BD" w:rsidRPr="004832BD" w:rsidRDefault="004832BD" w:rsidP="004832BD">
            <w:pPr>
              <w:widowControl w:val="0"/>
              <w:autoSpaceDE w:val="0"/>
              <w:autoSpaceDN w:val="0"/>
              <w:adjustRightInd w:val="0"/>
              <w:spacing w:after="0" w:line="240" w:lineRule="auto"/>
              <w:jc w:val="center"/>
              <w:rPr>
                <w:rFonts w:ascii="Arial" w:eastAsia="Times New Roman" w:hAnsi="Arial" w:cs="Arial"/>
                <w:bCs/>
              </w:rPr>
            </w:pPr>
          </w:p>
        </w:tc>
      </w:tr>
    </w:tbl>
    <w:p w:rsidR="009E417B" w:rsidRDefault="009E417B"/>
    <w:sectPr w:rsidR="009E417B" w:rsidSect="00FC780F">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0F" w:rsidRDefault="00FC780F" w:rsidP="00FC780F">
      <w:pPr>
        <w:spacing w:after="0" w:line="240" w:lineRule="auto"/>
      </w:pPr>
      <w:r>
        <w:separator/>
      </w:r>
    </w:p>
  </w:endnote>
  <w:endnote w:type="continuationSeparator" w:id="0">
    <w:p w:rsidR="00FC780F" w:rsidRDefault="00FC780F" w:rsidP="00FC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80F" w:rsidRDefault="00FC780F" w:rsidP="00FC780F">
    <w:pPr>
      <w:pStyle w:val="Footer"/>
      <w:jc w:val="right"/>
      <w:rPr>
        <w:rFonts w:ascii="Arial" w:hAnsi="Arial" w:cs="Arial"/>
        <w:sz w:val="18"/>
        <w:szCs w:val="18"/>
      </w:rPr>
    </w:pPr>
    <w:r>
      <w:rPr>
        <w:rFonts w:ascii="Arial" w:hAnsi="Arial" w:cs="Arial"/>
        <w:sz w:val="18"/>
        <w:szCs w:val="18"/>
      </w:rPr>
      <w:t>09/2019</w:t>
    </w:r>
  </w:p>
  <w:p w:rsidR="00FC780F" w:rsidRPr="00FC780F" w:rsidRDefault="00FC780F">
    <w:pPr>
      <w:pStyle w:val="Footer"/>
      <w:rPr>
        <w:rFonts w:ascii="Arial" w:hAnsi="Arial" w:cs="Arial"/>
        <w:sz w:val="18"/>
        <w:szCs w:val="18"/>
      </w:rPr>
    </w:pPr>
    <w:r>
      <w:rPr>
        <w:rFonts w:ascii="Arial" w:hAnsi="Arial" w:cs="Arial"/>
        <w:sz w:val="18"/>
        <w:szCs w:val="18"/>
      </w:rPr>
      <w:t>©2019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0F" w:rsidRDefault="00FC780F" w:rsidP="00FC780F">
      <w:pPr>
        <w:spacing w:after="0" w:line="240" w:lineRule="auto"/>
      </w:pPr>
      <w:r>
        <w:separator/>
      </w:r>
    </w:p>
  </w:footnote>
  <w:footnote w:type="continuationSeparator" w:id="0">
    <w:p w:rsidR="00FC780F" w:rsidRDefault="00FC780F" w:rsidP="00FC7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BD"/>
    <w:rsid w:val="004832BD"/>
    <w:rsid w:val="004C1EBD"/>
    <w:rsid w:val="00603971"/>
    <w:rsid w:val="00957183"/>
    <w:rsid w:val="009E417B"/>
    <w:rsid w:val="00D24B20"/>
    <w:rsid w:val="00FC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69077-06C9-42CB-A3E2-5CC0D2B5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0F"/>
  </w:style>
  <w:style w:type="paragraph" w:styleId="Footer">
    <w:name w:val="footer"/>
    <w:basedOn w:val="Normal"/>
    <w:link w:val="FooterChar"/>
    <w:uiPriority w:val="99"/>
    <w:unhideWhenUsed/>
    <w:rsid w:val="00FC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7D5881C52D44839FA901199BC06E17"/>
        <w:category>
          <w:name w:val="General"/>
          <w:gallery w:val="placeholder"/>
        </w:category>
        <w:types>
          <w:type w:val="bbPlcHdr"/>
        </w:types>
        <w:behaviors>
          <w:behavior w:val="content"/>
        </w:behaviors>
        <w:guid w:val="{C2BF0AA9-0811-4489-A599-04D06865F952}"/>
      </w:docPartPr>
      <w:docPartBody>
        <w:p w:rsidR="0076593E" w:rsidRDefault="003621E2" w:rsidP="003621E2">
          <w:pPr>
            <w:pStyle w:val="DA7D5881C52D44839FA901199BC06E17"/>
          </w:pPr>
          <w:r w:rsidRPr="00C55171">
            <w:rPr>
              <w:rStyle w:val="PlaceholderText"/>
            </w:rPr>
            <w:t>Click here to enter a date.</w:t>
          </w:r>
        </w:p>
      </w:docPartBody>
    </w:docPart>
    <w:docPart>
      <w:docPartPr>
        <w:name w:val="40209D5DD7AF47FBBACC0380CAFF7D21"/>
        <w:category>
          <w:name w:val="General"/>
          <w:gallery w:val="placeholder"/>
        </w:category>
        <w:types>
          <w:type w:val="bbPlcHdr"/>
        </w:types>
        <w:behaviors>
          <w:behavior w:val="content"/>
        </w:behaviors>
        <w:guid w:val="{B66AA1BE-956B-47F1-9DBF-2DB48EB749BF}"/>
      </w:docPartPr>
      <w:docPartBody>
        <w:p w:rsidR="0076593E" w:rsidRDefault="003621E2" w:rsidP="003621E2">
          <w:pPr>
            <w:pStyle w:val="40209D5DD7AF47FBBACC0380CAFF7D21"/>
          </w:pPr>
          <w:r w:rsidRPr="00C55171">
            <w:rPr>
              <w:rStyle w:val="PlaceholderText"/>
            </w:rPr>
            <w:t>Click here to enter a date.</w:t>
          </w:r>
        </w:p>
      </w:docPartBody>
    </w:docPart>
    <w:docPart>
      <w:docPartPr>
        <w:name w:val="CC6FCD90A04640069918EECA7360ADEF"/>
        <w:category>
          <w:name w:val="General"/>
          <w:gallery w:val="placeholder"/>
        </w:category>
        <w:types>
          <w:type w:val="bbPlcHdr"/>
        </w:types>
        <w:behaviors>
          <w:behavior w:val="content"/>
        </w:behaviors>
        <w:guid w:val="{92D048A7-7C7E-470A-9D4C-602F32EDBB05}"/>
      </w:docPartPr>
      <w:docPartBody>
        <w:p w:rsidR="0076593E" w:rsidRDefault="003621E2" w:rsidP="003621E2">
          <w:pPr>
            <w:pStyle w:val="CC6FCD90A04640069918EECA7360ADEF"/>
          </w:pPr>
          <w:r w:rsidRPr="007765D1">
            <w:rPr>
              <w:rStyle w:val="PlaceholderText"/>
              <w:b/>
            </w:rPr>
            <w:t>Site Name</w:t>
          </w:r>
        </w:p>
      </w:docPartBody>
    </w:docPart>
    <w:docPart>
      <w:docPartPr>
        <w:name w:val="CBE6B4AAFA684C28B9CF0A3B5307227D"/>
        <w:category>
          <w:name w:val="General"/>
          <w:gallery w:val="placeholder"/>
        </w:category>
        <w:types>
          <w:type w:val="bbPlcHdr"/>
        </w:types>
        <w:behaviors>
          <w:behavior w:val="content"/>
        </w:behaviors>
        <w:guid w:val="{12B2E231-8F20-4F3C-8B60-B8359235040B}"/>
      </w:docPartPr>
      <w:docPartBody>
        <w:p w:rsidR="0076593E" w:rsidRDefault="003621E2" w:rsidP="003621E2">
          <w:pPr>
            <w:pStyle w:val="CBE6B4AAFA684C28B9CF0A3B5307227D"/>
          </w:pPr>
          <w:r w:rsidRPr="009530C1">
            <w:rPr>
              <w:rStyle w:val="PlaceholderText"/>
              <w:b/>
            </w:rPr>
            <w:t>Site Name</w:t>
          </w:r>
        </w:p>
      </w:docPartBody>
    </w:docPart>
    <w:docPart>
      <w:docPartPr>
        <w:name w:val="0B6FB814D46B4D1F8E986FC9138D1F4F"/>
        <w:category>
          <w:name w:val="General"/>
          <w:gallery w:val="placeholder"/>
        </w:category>
        <w:types>
          <w:type w:val="bbPlcHdr"/>
        </w:types>
        <w:behaviors>
          <w:behavior w:val="content"/>
        </w:behaviors>
        <w:guid w:val="{EDC38A89-BA59-456B-BBA1-F4DB08AEE2C1}"/>
      </w:docPartPr>
      <w:docPartBody>
        <w:p w:rsidR="0076593E" w:rsidRDefault="003621E2" w:rsidP="003621E2">
          <w:pPr>
            <w:pStyle w:val="0B6FB814D46B4D1F8E986FC9138D1F4F"/>
          </w:pPr>
          <w:r w:rsidRPr="009530C1">
            <w:rPr>
              <w:rStyle w:val="PlaceholderText"/>
              <w:b/>
            </w:rPr>
            <w:t>Site Name</w:t>
          </w:r>
        </w:p>
      </w:docPartBody>
    </w:docPart>
    <w:docPart>
      <w:docPartPr>
        <w:name w:val="156077097642459882AE36454859DB1C"/>
        <w:category>
          <w:name w:val="General"/>
          <w:gallery w:val="placeholder"/>
        </w:category>
        <w:types>
          <w:type w:val="bbPlcHdr"/>
        </w:types>
        <w:behaviors>
          <w:behavior w:val="content"/>
        </w:behaviors>
        <w:guid w:val="{494ED297-1CB6-42EC-8E6B-4B10A78E363A}"/>
      </w:docPartPr>
      <w:docPartBody>
        <w:p w:rsidR="0076593E" w:rsidRDefault="003621E2" w:rsidP="003621E2">
          <w:pPr>
            <w:pStyle w:val="156077097642459882AE36454859DB1C"/>
          </w:pPr>
          <w:r w:rsidRPr="0082544B">
            <w:rPr>
              <w:rStyle w:val="PlaceholderText"/>
            </w:rPr>
            <w:t>#</w:t>
          </w:r>
        </w:p>
      </w:docPartBody>
    </w:docPart>
    <w:docPart>
      <w:docPartPr>
        <w:name w:val="906A42504A524D0698EC36E5404DE760"/>
        <w:category>
          <w:name w:val="General"/>
          <w:gallery w:val="placeholder"/>
        </w:category>
        <w:types>
          <w:type w:val="bbPlcHdr"/>
        </w:types>
        <w:behaviors>
          <w:behavior w:val="content"/>
        </w:behaviors>
        <w:guid w:val="{AD7EE3D9-C596-49B7-8955-E2EF296DBD54}"/>
      </w:docPartPr>
      <w:docPartBody>
        <w:p w:rsidR="0076593E" w:rsidRDefault="003621E2" w:rsidP="003621E2">
          <w:pPr>
            <w:pStyle w:val="906A42504A524D0698EC36E5404DE760"/>
          </w:pPr>
          <w:r w:rsidRPr="0082544B">
            <w:rPr>
              <w:rStyle w:val="PlaceholderText"/>
            </w:rPr>
            <w:t>#</w:t>
          </w:r>
        </w:p>
      </w:docPartBody>
    </w:docPart>
    <w:docPart>
      <w:docPartPr>
        <w:name w:val="2C9371C0FAF9418F98EFDB7979771E77"/>
        <w:category>
          <w:name w:val="General"/>
          <w:gallery w:val="placeholder"/>
        </w:category>
        <w:types>
          <w:type w:val="bbPlcHdr"/>
        </w:types>
        <w:behaviors>
          <w:behavior w:val="content"/>
        </w:behaviors>
        <w:guid w:val="{94A0FDD8-5FEE-4D8F-B1CC-57092448A8AD}"/>
      </w:docPartPr>
      <w:docPartBody>
        <w:p w:rsidR="0076593E" w:rsidRDefault="003621E2" w:rsidP="003621E2">
          <w:pPr>
            <w:pStyle w:val="2C9371C0FAF9418F98EFDB7979771E77"/>
          </w:pPr>
          <w:r w:rsidRPr="0082544B">
            <w:rPr>
              <w:rStyle w:val="PlaceholderText"/>
            </w:rPr>
            <w:t>#</w:t>
          </w:r>
        </w:p>
      </w:docPartBody>
    </w:docPart>
    <w:docPart>
      <w:docPartPr>
        <w:name w:val="3389569B68244C6191A79707489B3091"/>
        <w:category>
          <w:name w:val="General"/>
          <w:gallery w:val="placeholder"/>
        </w:category>
        <w:types>
          <w:type w:val="bbPlcHdr"/>
        </w:types>
        <w:behaviors>
          <w:behavior w:val="content"/>
        </w:behaviors>
        <w:guid w:val="{60A28431-4206-428F-AB92-7A0380015B18}"/>
      </w:docPartPr>
      <w:docPartBody>
        <w:p w:rsidR="0076593E" w:rsidRDefault="003621E2" w:rsidP="003621E2">
          <w:pPr>
            <w:pStyle w:val="3389569B68244C6191A79707489B3091"/>
          </w:pPr>
          <w:r w:rsidRPr="0082544B">
            <w:rPr>
              <w:rStyle w:val="PlaceholderText"/>
            </w:rPr>
            <w:t>#</w:t>
          </w:r>
        </w:p>
      </w:docPartBody>
    </w:docPart>
    <w:docPart>
      <w:docPartPr>
        <w:name w:val="3D936FA9DD54445F8CE4B79CCF0B7E97"/>
        <w:category>
          <w:name w:val="General"/>
          <w:gallery w:val="placeholder"/>
        </w:category>
        <w:types>
          <w:type w:val="bbPlcHdr"/>
        </w:types>
        <w:behaviors>
          <w:behavior w:val="content"/>
        </w:behaviors>
        <w:guid w:val="{C18ECD8C-DB2D-416F-9AE5-CC827DB1803C}"/>
      </w:docPartPr>
      <w:docPartBody>
        <w:p w:rsidR="0076593E" w:rsidRDefault="003621E2" w:rsidP="003621E2">
          <w:pPr>
            <w:pStyle w:val="3D936FA9DD54445F8CE4B79CCF0B7E97"/>
          </w:pPr>
          <w:r w:rsidRPr="0082544B">
            <w:rPr>
              <w:rStyle w:val="PlaceholderText"/>
            </w:rPr>
            <w:t>#</w:t>
          </w:r>
        </w:p>
      </w:docPartBody>
    </w:docPart>
    <w:docPart>
      <w:docPartPr>
        <w:name w:val="77EEA112EAAC409CA644A1E236BFB7A5"/>
        <w:category>
          <w:name w:val="General"/>
          <w:gallery w:val="placeholder"/>
        </w:category>
        <w:types>
          <w:type w:val="bbPlcHdr"/>
        </w:types>
        <w:behaviors>
          <w:behavior w:val="content"/>
        </w:behaviors>
        <w:guid w:val="{5E324835-5356-44E5-9D5A-B44AB8535C23}"/>
      </w:docPartPr>
      <w:docPartBody>
        <w:p w:rsidR="0076593E" w:rsidRDefault="003621E2" w:rsidP="003621E2">
          <w:pPr>
            <w:pStyle w:val="77EEA112EAAC409CA644A1E236BFB7A5"/>
          </w:pPr>
          <w:r w:rsidRPr="0082544B">
            <w:rPr>
              <w:rStyle w:val="PlaceholderText"/>
            </w:rPr>
            <w:t>#</w:t>
          </w:r>
        </w:p>
      </w:docPartBody>
    </w:docPart>
    <w:docPart>
      <w:docPartPr>
        <w:name w:val="34390F72C20C4FA2A23E74FE6197AD1A"/>
        <w:category>
          <w:name w:val="General"/>
          <w:gallery w:val="placeholder"/>
        </w:category>
        <w:types>
          <w:type w:val="bbPlcHdr"/>
        </w:types>
        <w:behaviors>
          <w:behavior w:val="content"/>
        </w:behaviors>
        <w:guid w:val="{62D9627D-8B87-4679-B850-1F4545D5EC24}"/>
      </w:docPartPr>
      <w:docPartBody>
        <w:p w:rsidR="0076593E" w:rsidRDefault="003621E2" w:rsidP="003621E2">
          <w:pPr>
            <w:pStyle w:val="34390F72C20C4FA2A23E74FE6197AD1A"/>
          </w:pPr>
          <w:r w:rsidRPr="0082544B">
            <w:rPr>
              <w:rStyle w:val="PlaceholderText"/>
            </w:rPr>
            <w:t>#</w:t>
          </w:r>
        </w:p>
      </w:docPartBody>
    </w:docPart>
    <w:docPart>
      <w:docPartPr>
        <w:name w:val="69D2922C93A9420980AF06677FBC6BF5"/>
        <w:category>
          <w:name w:val="General"/>
          <w:gallery w:val="placeholder"/>
        </w:category>
        <w:types>
          <w:type w:val="bbPlcHdr"/>
        </w:types>
        <w:behaviors>
          <w:behavior w:val="content"/>
        </w:behaviors>
        <w:guid w:val="{BF253F5F-D94B-4DEC-AFD2-74D24C945F89}"/>
      </w:docPartPr>
      <w:docPartBody>
        <w:p w:rsidR="0076593E" w:rsidRDefault="003621E2" w:rsidP="003621E2">
          <w:pPr>
            <w:pStyle w:val="69D2922C93A9420980AF06677FBC6BF5"/>
          </w:pPr>
          <w:r w:rsidRPr="0082544B">
            <w:rPr>
              <w:rStyle w:val="PlaceholderText"/>
            </w:rPr>
            <w:t>#</w:t>
          </w:r>
        </w:p>
      </w:docPartBody>
    </w:docPart>
    <w:docPart>
      <w:docPartPr>
        <w:name w:val="B94A4B04C1F84752AAB665ECE6514CDF"/>
        <w:category>
          <w:name w:val="General"/>
          <w:gallery w:val="placeholder"/>
        </w:category>
        <w:types>
          <w:type w:val="bbPlcHdr"/>
        </w:types>
        <w:behaviors>
          <w:behavior w:val="content"/>
        </w:behaviors>
        <w:guid w:val="{FB44D2E0-0230-46C4-93AA-864DD90289C0}"/>
      </w:docPartPr>
      <w:docPartBody>
        <w:p w:rsidR="0076593E" w:rsidRDefault="003621E2" w:rsidP="003621E2">
          <w:pPr>
            <w:pStyle w:val="B94A4B04C1F84752AAB665ECE6514CDF"/>
          </w:pPr>
          <w:r w:rsidRPr="0082544B">
            <w:rPr>
              <w:rStyle w:val="PlaceholderText"/>
            </w:rPr>
            <w:t>#</w:t>
          </w:r>
        </w:p>
      </w:docPartBody>
    </w:docPart>
    <w:docPart>
      <w:docPartPr>
        <w:name w:val="02F827C1E665472DA9DE0304EA00688A"/>
        <w:category>
          <w:name w:val="General"/>
          <w:gallery w:val="placeholder"/>
        </w:category>
        <w:types>
          <w:type w:val="bbPlcHdr"/>
        </w:types>
        <w:behaviors>
          <w:behavior w:val="content"/>
        </w:behaviors>
        <w:guid w:val="{D5A84009-84F1-41A6-843A-80D1DAA5E872}"/>
      </w:docPartPr>
      <w:docPartBody>
        <w:p w:rsidR="0076593E" w:rsidRDefault="003621E2" w:rsidP="003621E2">
          <w:pPr>
            <w:pStyle w:val="02F827C1E665472DA9DE0304EA00688A"/>
          </w:pPr>
          <w:r w:rsidRPr="0082544B">
            <w:rPr>
              <w:rStyle w:val="PlaceholderText"/>
            </w:rPr>
            <w:t>#</w:t>
          </w:r>
        </w:p>
      </w:docPartBody>
    </w:docPart>
    <w:docPart>
      <w:docPartPr>
        <w:name w:val="675B3E21A77D4FA297A046E856D9730D"/>
        <w:category>
          <w:name w:val="General"/>
          <w:gallery w:val="placeholder"/>
        </w:category>
        <w:types>
          <w:type w:val="bbPlcHdr"/>
        </w:types>
        <w:behaviors>
          <w:behavior w:val="content"/>
        </w:behaviors>
        <w:guid w:val="{52AEB834-F350-4553-83E1-0BB7E6EDA15C}"/>
      </w:docPartPr>
      <w:docPartBody>
        <w:p w:rsidR="0076593E" w:rsidRDefault="003621E2" w:rsidP="003621E2">
          <w:pPr>
            <w:pStyle w:val="675B3E21A77D4FA297A046E856D9730D"/>
          </w:pPr>
          <w:r w:rsidRPr="0082544B">
            <w:rPr>
              <w:rStyle w:val="PlaceholderText"/>
            </w:rPr>
            <w:t>#</w:t>
          </w:r>
        </w:p>
      </w:docPartBody>
    </w:docPart>
    <w:docPart>
      <w:docPartPr>
        <w:name w:val="724791C7B73D47E5976555C8704270FC"/>
        <w:category>
          <w:name w:val="General"/>
          <w:gallery w:val="placeholder"/>
        </w:category>
        <w:types>
          <w:type w:val="bbPlcHdr"/>
        </w:types>
        <w:behaviors>
          <w:behavior w:val="content"/>
        </w:behaviors>
        <w:guid w:val="{87DFF9D3-2205-450E-9253-2B793C28A687}"/>
      </w:docPartPr>
      <w:docPartBody>
        <w:p w:rsidR="0076593E" w:rsidRDefault="003621E2" w:rsidP="003621E2">
          <w:pPr>
            <w:pStyle w:val="724791C7B73D47E5976555C8704270FC"/>
          </w:pPr>
          <w:r w:rsidRPr="0082544B">
            <w:rPr>
              <w:rStyle w:val="PlaceholderText"/>
            </w:rPr>
            <w:t>#</w:t>
          </w:r>
        </w:p>
      </w:docPartBody>
    </w:docPart>
    <w:docPart>
      <w:docPartPr>
        <w:name w:val="3F9373532CB946DC92E7B90780AE5D6C"/>
        <w:category>
          <w:name w:val="General"/>
          <w:gallery w:val="placeholder"/>
        </w:category>
        <w:types>
          <w:type w:val="bbPlcHdr"/>
        </w:types>
        <w:behaviors>
          <w:behavior w:val="content"/>
        </w:behaviors>
        <w:guid w:val="{04AB9618-1D3A-4BE1-A443-DE1AAF8EEEF3}"/>
      </w:docPartPr>
      <w:docPartBody>
        <w:p w:rsidR="0076593E" w:rsidRDefault="003621E2" w:rsidP="003621E2">
          <w:pPr>
            <w:pStyle w:val="3F9373532CB946DC92E7B90780AE5D6C"/>
          </w:pPr>
          <w:r w:rsidRPr="0082544B">
            <w:rPr>
              <w:rStyle w:val="PlaceholderText"/>
            </w:rPr>
            <w:t>#</w:t>
          </w:r>
        </w:p>
      </w:docPartBody>
    </w:docPart>
    <w:docPart>
      <w:docPartPr>
        <w:name w:val="A100C982D51C45A8BED3CE675739C267"/>
        <w:category>
          <w:name w:val="General"/>
          <w:gallery w:val="placeholder"/>
        </w:category>
        <w:types>
          <w:type w:val="bbPlcHdr"/>
        </w:types>
        <w:behaviors>
          <w:behavior w:val="content"/>
        </w:behaviors>
        <w:guid w:val="{27218F0C-80B7-4AA2-8771-6E2D54F923F3}"/>
      </w:docPartPr>
      <w:docPartBody>
        <w:p w:rsidR="0076593E" w:rsidRDefault="003621E2" w:rsidP="003621E2">
          <w:pPr>
            <w:pStyle w:val="A100C982D51C45A8BED3CE675739C267"/>
          </w:pPr>
          <w:r w:rsidRPr="0082544B">
            <w:rPr>
              <w:rStyle w:val="PlaceholderText"/>
            </w:rPr>
            <w:t>#</w:t>
          </w:r>
        </w:p>
      </w:docPartBody>
    </w:docPart>
    <w:docPart>
      <w:docPartPr>
        <w:name w:val="68EE5896994540A8ACC662F9BAC8A6B1"/>
        <w:category>
          <w:name w:val="General"/>
          <w:gallery w:val="placeholder"/>
        </w:category>
        <w:types>
          <w:type w:val="bbPlcHdr"/>
        </w:types>
        <w:behaviors>
          <w:behavior w:val="content"/>
        </w:behaviors>
        <w:guid w:val="{4EE39171-774D-4D76-AD31-17194F0A9780}"/>
      </w:docPartPr>
      <w:docPartBody>
        <w:p w:rsidR="0076593E" w:rsidRDefault="003621E2" w:rsidP="003621E2">
          <w:pPr>
            <w:pStyle w:val="68EE5896994540A8ACC662F9BAC8A6B1"/>
          </w:pPr>
          <w:r w:rsidRPr="0082544B">
            <w:rPr>
              <w:rStyle w:val="PlaceholderText"/>
            </w:rPr>
            <w:t>#</w:t>
          </w:r>
        </w:p>
      </w:docPartBody>
    </w:docPart>
    <w:docPart>
      <w:docPartPr>
        <w:name w:val="AB1F78E2DEFF420290988D3655B35B0E"/>
        <w:category>
          <w:name w:val="General"/>
          <w:gallery w:val="placeholder"/>
        </w:category>
        <w:types>
          <w:type w:val="bbPlcHdr"/>
        </w:types>
        <w:behaviors>
          <w:behavior w:val="content"/>
        </w:behaviors>
        <w:guid w:val="{2B88F405-3F7C-4123-B9D1-47FD178BBC01}"/>
      </w:docPartPr>
      <w:docPartBody>
        <w:p w:rsidR="0076593E" w:rsidRDefault="003621E2" w:rsidP="003621E2">
          <w:pPr>
            <w:pStyle w:val="AB1F78E2DEFF420290988D3655B35B0E"/>
          </w:pPr>
          <w:r w:rsidRPr="0082544B">
            <w:rPr>
              <w:rStyle w:val="PlaceholderText"/>
            </w:rPr>
            <w:t>#</w:t>
          </w:r>
        </w:p>
      </w:docPartBody>
    </w:docPart>
    <w:docPart>
      <w:docPartPr>
        <w:name w:val="DD356A29983B463EB6D9351D253CE786"/>
        <w:category>
          <w:name w:val="General"/>
          <w:gallery w:val="placeholder"/>
        </w:category>
        <w:types>
          <w:type w:val="bbPlcHdr"/>
        </w:types>
        <w:behaviors>
          <w:behavior w:val="content"/>
        </w:behaviors>
        <w:guid w:val="{E14E8F39-3B23-4965-8F64-72DD453E9EFC}"/>
      </w:docPartPr>
      <w:docPartBody>
        <w:p w:rsidR="0076593E" w:rsidRDefault="003621E2" w:rsidP="003621E2">
          <w:pPr>
            <w:pStyle w:val="DD356A29983B463EB6D9351D253CE786"/>
          </w:pPr>
          <w:r w:rsidRPr="0082544B">
            <w:rPr>
              <w:rStyle w:val="PlaceholderText"/>
            </w:rPr>
            <w:t>#</w:t>
          </w:r>
        </w:p>
      </w:docPartBody>
    </w:docPart>
    <w:docPart>
      <w:docPartPr>
        <w:name w:val="1583329C6AE6462B83BCE3005674F800"/>
        <w:category>
          <w:name w:val="General"/>
          <w:gallery w:val="placeholder"/>
        </w:category>
        <w:types>
          <w:type w:val="bbPlcHdr"/>
        </w:types>
        <w:behaviors>
          <w:behavior w:val="content"/>
        </w:behaviors>
        <w:guid w:val="{6B5012FC-E99F-40D0-AB91-1A287C261600}"/>
      </w:docPartPr>
      <w:docPartBody>
        <w:p w:rsidR="0076593E" w:rsidRDefault="003621E2" w:rsidP="003621E2">
          <w:pPr>
            <w:pStyle w:val="1583329C6AE6462B83BCE3005674F800"/>
          </w:pPr>
          <w:r w:rsidRPr="0082544B">
            <w:rPr>
              <w:rStyle w:val="PlaceholderText"/>
            </w:rPr>
            <w:t>#</w:t>
          </w:r>
        </w:p>
      </w:docPartBody>
    </w:docPart>
    <w:docPart>
      <w:docPartPr>
        <w:name w:val="C7CD1C84E6DF42B6820F8952A264F7CC"/>
        <w:category>
          <w:name w:val="General"/>
          <w:gallery w:val="placeholder"/>
        </w:category>
        <w:types>
          <w:type w:val="bbPlcHdr"/>
        </w:types>
        <w:behaviors>
          <w:behavior w:val="content"/>
        </w:behaviors>
        <w:guid w:val="{8AF86A8F-63AA-463A-B1B3-817E9B4F18BC}"/>
      </w:docPartPr>
      <w:docPartBody>
        <w:p w:rsidR="0076593E" w:rsidRDefault="003621E2" w:rsidP="003621E2">
          <w:pPr>
            <w:pStyle w:val="C7CD1C84E6DF42B6820F8952A264F7CC"/>
          </w:pPr>
          <w:r w:rsidRPr="0082544B">
            <w:rPr>
              <w:rStyle w:val="PlaceholderText"/>
            </w:rPr>
            <w:t>#</w:t>
          </w:r>
        </w:p>
      </w:docPartBody>
    </w:docPart>
    <w:docPart>
      <w:docPartPr>
        <w:name w:val="497C4E31B8554AF6A1F7DA4D2B38E6F8"/>
        <w:category>
          <w:name w:val="General"/>
          <w:gallery w:val="placeholder"/>
        </w:category>
        <w:types>
          <w:type w:val="bbPlcHdr"/>
        </w:types>
        <w:behaviors>
          <w:behavior w:val="content"/>
        </w:behaviors>
        <w:guid w:val="{B8A733E3-2CF4-4078-999F-760EAA12D74F}"/>
      </w:docPartPr>
      <w:docPartBody>
        <w:p w:rsidR="0076593E" w:rsidRDefault="003621E2" w:rsidP="003621E2">
          <w:pPr>
            <w:pStyle w:val="497C4E31B8554AF6A1F7DA4D2B38E6F8"/>
          </w:pPr>
          <w:r w:rsidRPr="0082544B">
            <w:rPr>
              <w:rStyle w:val="PlaceholderText"/>
            </w:rPr>
            <w:t>#</w:t>
          </w:r>
        </w:p>
      </w:docPartBody>
    </w:docPart>
    <w:docPart>
      <w:docPartPr>
        <w:name w:val="5277FB114F1C4FABB4F4C0C70011E267"/>
        <w:category>
          <w:name w:val="General"/>
          <w:gallery w:val="placeholder"/>
        </w:category>
        <w:types>
          <w:type w:val="bbPlcHdr"/>
        </w:types>
        <w:behaviors>
          <w:behavior w:val="content"/>
        </w:behaviors>
        <w:guid w:val="{2C159A54-C378-40FD-B634-83AA8FF90F7E}"/>
      </w:docPartPr>
      <w:docPartBody>
        <w:p w:rsidR="0076593E" w:rsidRDefault="003621E2" w:rsidP="003621E2">
          <w:pPr>
            <w:pStyle w:val="5277FB114F1C4FABB4F4C0C70011E267"/>
          </w:pPr>
          <w:r w:rsidRPr="0082544B">
            <w:rPr>
              <w:rStyle w:val="PlaceholderText"/>
            </w:rPr>
            <w:t>#</w:t>
          </w:r>
        </w:p>
      </w:docPartBody>
    </w:docPart>
    <w:docPart>
      <w:docPartPr>
        <w:name w:val="80CA09F9E51D415ABCE4D3D0BC69614B"/>
        <w:category>
          <w:name w:val="General"/>
          <w:gallery w:val="placeholder"/>
        </w:category>
        <w:types>
          <w:type w:val="bbPlcHdr"/>
        </w:types>
        <w:behaviors>
          <w:behavior w:val="content"/>
        </w:behaviors>
        <w:guid w:val="{5E101270-4073-4CF9-A18D-7FAA22DAAE05}"/>
      </w:docPartPr>
      <w:docPartBody>
        <w:p w:rsidR="0076593E" w:rsidRDefault="003621E2" w:rsidP="003621E2">
          <w:pPr>
            <w:pStyle w:val="80CA09F9E51D415ABCE4D3D0BC69614B"/>
          </w:pPr>
          <w:r w:rsidRPr="0082544B">
            <w:rPr>
              <w:rStyle w:val="PlaceholderText"/>
            </w:rPr>
            <w:t>#</w:t>
          </w:r>
        </w:p>
      </w:docPartBody>
    </w:docPart>
    <w:docPart>
      <w:docPartPr>
        <w:name w:val="CA356415B9464704A71AB3101CBC0501"/>
        <w:category>
          <w:name w:val="General"/>
          <w:gallery w:val="placeholder"/>
        </w:category>
        <w:types>
          <w:type w:val="bbPlcHdr"/>
        </w:types>
        <w:behaviors>
          <w:behavior w:val="content"/>
        </w:behaviors>
        <w:guid w:val="{F39479D7-8BB3-41B4-8D3C-8119B9986444}"/>
      </w:docPartPr>
      <w:docPartBody>
        <w:p w:rsidR="0076593E" w:rsidRDefault="003621E2" w:rsidP="003621E2">
          <w:pPr>
            <w:pStyle w:val="CA356415B9464704A71AB3101CBC0501"/>
          </w:pPr>
          <w:r w:rsidRPr="0082544B">
            <w:rPr>
              <w:rStyle w:val="PlaceholderText"/>
            </w:rPr>
            <w:t>#</w:t>
          </w:r>
        </w:p>
      </w:docPartBody>
    </w:docPart>
    <w:docPart>
      <w:docPartPr>
        <w:name w:val="3BD8DDCCFA4A4ADBA8B5BA528B12A481"/>
        <w:category>
          <w:name w:val="General"/>
          <w:gallery w:val="placeholder"/>
        </w:category>
        <w:types>
          <w:type w:val="bbPlcHdr"/>
        </w:types>
        <w:behaviors>
          <w:behavior w:val="content"/>
        </w:behaviors>
        <w:guid w:val="{74BF8827-786D-41B6-B1F4-4F2C08310256}"/>
      </w:docPartPr>
      <w:docPartBody>
        <w:p w:rsidR="0076593E" w:rsidRDefault="003621E2" w:rsidP="003621E2">
          <w:pPr>
            <w:pStyle w:val="3BD8DDCCFA4A4ADBA8B5BA528B12A481"/>
          </w:pPr>
          <w:r w:rsidRPr="0082544B">
            <w:rPr>
              <w:rStyle w:val="PlaceholderText"/>
            </w:rPr>
            <w:t>#</w:t>
          </w:r>
        </w:p>
      </w:docPartBody>
    </w:docPart>
    <w:docPart>
      <w:docPartPr>
        <w:name w:val="38D7E4E7A8C3472D8BC798449FECF444"/>
        <w:category>
          <w:name w:val="General"/>
          <w:gallery w:val="placeholder"/>
        </w:category>
        <w:types>
          <w:type w:val="bbPlcHdr"/>
        </w:types>
        <w:behaviors>
          <w:behavior w:val="content"/>
        </w:behaviors>
        <w:guid w:val="{EBA45D45-23BA-456A-8666-CFFC241917B0}"/>
      </w:docPartPr>
      <w:docPartBody>
        <w:p w:rsidR="0076593E" w:rsidRDefault="003621E2" w:rsidP="003621E2">
          <w:pPr>
            <w:pStyle w:val="38D7E4E7A8C3472D8BC798449FECF444"/>
          </w:pPr>
          <w:r w:rsidRPr="0082544B">
            <w:rPr>
              <w:rStyle w:val="PlaceholderText"/>
            </w:rPr>
            <w:t>#</w:t>
          </w:r>
        </w:p>
      </w:docPartBody>
    </w:docPart>
    <w:docPart>
      <w:docPartPr>
        <w:name w:val="1045C757630B46DC944EA71F14F8D69C"/>
        <w:category>
          <w:name w:val="General"/>
          <w:gallery w:val="placeholder"/>
        </w:category>
        <w:types>
          <w:type w:val="bbPlcHdr"/>
        </w:types>
        <w:behaviors>
          <w:behavior w:val="content"/>
        </w:behaviors>
        <w:guid w:val="{7CF66228-D526-49D8-95E2-E7B2E296EB31}"/>
      </w:docPartPr>
      <w:docPartBody>
        <w:p w:rsidR="0076593E" w:rsidRDefault="003621E2" w:rsidP="003621E2">
          <w:pPr>
            <w:pStyle w:val="1045C757630B46DC944EA71F14F8D69C"/>
          </w:pPr>
          <w:r w:rsidRPr="0082544B">
            <w:rPr>
              <w:rStyle w:val="PlaceholderText"/>
            </w:rPr>
            <w:t>#</w:t>
          </w:r>
        </w:p>
      </w:docPartBody>
    </w:docPart>
    <w:docPart>
      <w:docPartPr>
        <w:name w:val="1514B5A13964407EB1D73FA3CE56C6B1"/>
        <w:category>
          <w:name w:val="General"/>
          <w:gallery w:val="placeholder"/>
        </w:category>
        <w:types>
          <w:type w:val="bbPlcHdr"/>
        </w:types>
        <w:behaviors>
          <w:behavior w:val="content"/>
        </w:behaviors>
        <w:guid w:val="{985070DD-E69A-4F85-96CE-8FE761A588AF}"/>
      </w:docPartPr>
      <w:docPartBody>
        <w:p w:rsidR="0076593E" w:rsidRDefault="003621E2" w:rsidP="003621E2">
          <w:pPr>
            <w:pStyle w:val="1514B5A13964407EB1D73FA3CE56C6B1"/>
          </w:pPr>
          <w:r w:rsidRPr="0082544B">
            <w:rPr>
              <w:rStyle w:val="PlaceholderText"/>
            </w:rPr>
            <w:t>#</w:t>
          </w:r>
        </w:p>
      </w:docPartBody>
    </w:docPart>
    <w:docPart>
      <w:docPartPr>
        <w:name w:val="DB08321BAC8C4DEDB84B626C211E712C"/>
        <w:category>
          <w:name w:val="General"/>
          <w:gallery w:val="placeholder"/>
        </w:category>
        <w:types>
          <w:type w:val="bbPlcHdr"/>
        </w:types>
        <w:behaviors>
          <w:behavior w:val="content"/>
        </w:behaviors>
        <w:guid w:val="{74667811-83AE-405E-8CDD-8DA857E88C2F}"/>
      </w:docPartPr>
      <w:docPartBody>
        <w:p w:rsidR="0076593E" w:rsidRDefault="003621E2" w:rsidP="003621E2">
          <w:pPr>
            <w:pStyle w:val="DB08321BAC8C4DEDB84B626C211E712C"/>
          </w:pPr>
          <w:r w:rsidRPr="0082544B">
            <w:rPr>
              <w:rStyle w:val="PlaceholderText"/>
            </w:rPr>
            <w:t>#</w:t>
          </w:r>
        </w:p>
      </w:docPartBody>
    </w:docPart>
    <w:docPart>
      <w:docPartPr>
        <w:name w:val="C90869AC0BDC43E9B0990CFCEDE461C2"/>
        <w:category>
          <w:name w:val="General"/>
          <w:gallery w:val="placeholder"/>
        </w:category>
        <w:types>
          <w:type w:val="bbPlcHdr"/>
        </w:types>
        <w:behaviors>
          <w:behavior w:val="content"/>
        </w:behaviors>
        <w:guid w:val="{B192D5DF-A87A-4340-B0B0-2E457DE792F6}"/>
      </w:docPartPr>
      <w:docPartBody>
        <w:p w:rsidR="0076593E" w:rsidRDefault="003621E2" w:rsidP="003621E2">
          <w:pPr>
            <w:pStyle w:val="C90869AC0BDC43E9B0990CFCEDE461C2"/>
          </w:pPr>
          <w:r w:rsidRPr="0082544B">
            <w:rPr>
              <w:rStyle w:val="PlaceholderText"/>
            </w:rPr>
            <w:t>#</w:t>
          </w:r>
        </w:p>
      </w:docPartBody>
    </w:docPart>
    <w:docPart>
      <w:docPartPr>
        <w:name w:val="56ED3F6A2C4942F897700AD5A40B7EB6"/>
        <w:category>
          <w:name w:val="General"/>
          <w:gallery w:val="placeholder"/>
        </w:category>
        <w:types>
          <w:type w:val="bbPlcHdr"/>
        </w:types>
        <w:behaviors>
          <w:behavior w:val="content"/>
        </w:behaviors>
        <w:guid w:val="{07D130CA-CFF1-42E8-BFAE-D0CEE3B02F17}"/>
      </w:docPartPr>
      <w:docPartBody>
        <w:p w:rsidR="0076593E" w:rsidRDefault="003621E2" w:rsidP="003621E2">
          <w:pPr>
            <w:pStyle w:val="56ED3F6A2C4942F897700AD5A40B7EB6"/>
          </w:pPr>
          <w:r w:rsidRPr="0082544B">
            <w:rPr>
              <w:rStyle w:val="PlaceholderText"/>
            </w:rPr>
            <w:t>#</w:t>
          </w:r>
        </w:p>
      </w:docPartBody>
    </w:docPart>
    <w:docPart>
      <w:docPartPr>
        <w:name w:val="18116555810043A1A4100421A9AB9527"/>
        <w:category>
          <w:name w:val="General"/>
          <w:gallery w:val="placeholder"/>
        </w:category>
        <w:types>
          <w:type w:val="bbPlcHdr"/>
        </w:types>
        <w:behaviors>
          <w:behavior w:val="content"/>
        </w:behaviors>
        <w:guid w:val="{183F7742-B00F-469D-975B-1E39F03D5B89}"/>
      </w:docPartPr>
      <w:docPartBody>
        <w:p w:rsidR="0076593E" w:rsidRDefault="003621E2" w:rsidP="003621E2">
          <w:pPr>
            <w:pStyle w:val="18116555810043A1A4100421A9AB9527"/>
          </w:pPr>
          <w:r w:rsidRPr="008254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E2"/>
    <w:rsid w:val="003621E2"/>
    <w:rsid w:val="0076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21E2"/>
    <w:rPr>
      <w:color w:val="808080"/>
    </w:rPr>
  </w:style>
  <w:style w:type="paragraph" w:customStyle="1" w:styleId="DA7D5881C52D44839FA901199BC06E17">
    <w:name w:val="DA7D5881C52D44839FA901199BC06E17"/>
    <w:rsid w:val="003621E2"/>
  </w:style>
  <w:style w:type="paragraph" w:customStyle="1" w:styleId="40209D5DD7AF47FBBACC0380CAFF7D21">
    <w:name w:val="40209D5DD7AF47FBBACC0380CAFF7D21"/>
    <w:rsid w:val="003621E2"/>
  </w:style>
  <w:style w:type="paragraph" w:customStyle="1" w:styleId="CC6FCD90A04640069918EECA7360ADEF">
    <w:name w:val="CC6FCD90A04640069918EECA7360ADEF"/>
    <w:rsid w:val="003621E2"/>
  </w:style>
  <w:style w:type="paragraph" w:customStyle="1" w:styleId="CBE6B4AAFA684C28B9CF0A3B5307227D">
    <w:name w:val="CBE6B4AAFA684C28B9CF0A3B5307227D"/>
    <w:rsid w:val="003621E2"/>
  </w:style>
  <w:style w:type="paragraph" w:customStyle="1" w:styleId="0B6FB814D46B4D1F8E986FC9138D1F4F">
    <w:name w:val="0B6FB814D46B4D1F8E986FC9138D1F4F"/>
    <w:rsid w:val="003621E2"/>
  </w:style>
  <w:style w:type="paragraph" w:customStyle="1" w:styleId="156077097642459882AE36454859DB1C">
    <w:name w:val="156077097642459882AE36454859DB1C"/>
    <w:rsid w:val="003621E2"/>
  </w:style>
  <w:style w:type="paragraph" w:customStyle="1" w:styleId="906A42504A524D0698EC36E5404DE760">
    <w:name w:val="906A42504A524D0698EC36E5404DE760"/>
    <w:rsid w:val="003621E2"/>
  </w:style>
  <w:style w:type="paragraph" w:customStyle="1" w:styleId="2C9371C0FAF9418F98EFDB7979771E77">
    <w:name w:val="2C9371C0FAF9418F98EFDB7979771E77"/>
    <w:rsid w:val="003621E2"/>
  </w:style>
  <w:style w:type="paragraph" w:customStyle="1" w:styleId="3389569B68244C6191A79707489B3091">
    <w:name w:val="3389569B68244C6191A79707489B3091"/>
    <w:rsid w:val="003621E2"/>
  </w:style>
  <w:style w:type="paragraph" w:customStyle="1" w:styleId="3D936FA9DD54445F8CE4B79CCF0B7E97">
    <w:name w:val="3D936FA9DD54445F8CE4B79CCF0B7E97"/>
    <w:rsid w:val="003621E2"/>
  </w:style>
  <w:style w:type="paragraph" w:customStyle="1" w:styleId="77EEA112EAAC409CA644A1E236BFB7A5">
    <w:name w:val="77EEA112EAAC409CA644A1E236BFB7A5"/>
    <w:rsid w:val="003621E2"/>
  </w:style>
  <w:style w:type="paragraph" w:customStyle="1" w:styleId="34390F72C20C4FA2A23E74FE6197AD1A">
    <w:name w:val="34390F72C20C4FA2A23E74FE6197AD1A"/>
    <w:rsid w:val="003621E2"/>
  </w:style>
  <w:style w:type="paragraph" w:customStyle="1" w:styleId="69D2922C93A9420980AF06677FBC6BF5">
    <w:name w:val="69D2922C93A9420980AF06677FBC6BF5"/>
    <w:rsid w:val="003621E2"/>
  </w:style>
  <w:style w:type="paragraph" w:customStyle="1" w:styleId="B94A4B04C1F84752AAB665ECE6514CDF">
    <w:name w:val="B94A4B04C1F84752AAB665ECE6514CDF"/>
    <w:rsid w:val="003621E2"/>
  </w:style>
  <w:style w:type="paragraph" w:customStyle="1" w:styleId="02F827C1E665472DA9DE0304EA00688A">
    <w:name w:val="02F827C1E665472DA9DE0304EA00688A"/>
    <w:rsid w:val="003621E2"/>
  </w:style>
  <w:style w:type="paragraph" w:customStyle="1" w:styleId="675B3E21A77D4FA297A046E856D9730D">
    <w:name w:val="675B3E21A77D4FA297A046E856D9730D"/>
    <w:rsid w:val="003621E2"/>
  </w:style>
  <w:style w:type="paragraph" w:customStyle="1" w:styleId="724791C7B73D47E5976555C8704270FC">
    <w:name w:val="724791C7B73D47E5976555C8704270FC"/>
    <w:rsid w:val="003621E2"/>
  </w:style>
  <w:style w:type="paragraph" w:customStyle="1" w:styleId="3F9373532CB946DC92E7B90780AE5D6C">
    <w:name w:val="3F9373532CB946DC92E7B90780AE5D6C"/>
    <w:rsid w:val="003621E2"/>
  </w:style>
  <w:style w:type="paragraph" w:customStyle="1" w:styleId="A100C982D51C45A8BED3CE675739C267">
    <w:name w:val="A100C982D51C45A8BED3CE675739C267"/>
    <w:rsid w:val="003621E2"/>
  </w:style>
  <w:style w:type="paragraph" w:customStyle="1" w:styleId="68EE5896994540A8ACC662F9BAC8A6B1">
    <w:name w:val="68EE5896994540A8ACC662F9BAC8A6B1"/>
    <w:rsid w:val="003621E2"/>
  </w:style>
  <w:style w:type="paragraph" w:customStyle="1" w:styleId="AB1F78E2DEFF420290988D3655B35B0E">
    <w:name w:val="AB1F78E2DEFF420290988D3655B35B0E"/>
    <w:rsid w:val="003621E2"/>
  </w:style>
  <w:style w:type="paragraph" w:customStyle="1" w:styleId="DD356A29983B463EB6D9351D253CE786">
    <w:name w:val="DD356A29983B463EB6D9351D253CE786"/>
    <w:rsid w:val="003621E2"/>
  </w:style>
  <w:style w:type="paragraph" w:customStyle="1" w:styleId="1583329C6AE6462B83BCE3005674F800">
    <w:name w:val="1583329C6AE6462B83BCE3005674F800"/>
    <w:rsid w:val="003621E2"/>
  </w:style>
  <w:style w:type="paragraph" w:customStyle="1" w:styleId="C7CD1C84E6DF42B6820F8952A264F7CC">
    <w:name w:val="C7CD1C84E6DF42B6820F8952A264F7CC"/>
    <w:rsid w:val="003621E2"/>
  </w:style>
  <w:style w:type="paragraph" w:customStyle="1" w:styleId="497C4E31B8554AF6A1F7DA4D2B38E6F8">
    <w:name w:val="497C4E31B8554AF6A1F7DA4D2B38E6F8"/>
    <w:rsid w:val="003621E2"/>
  </w:style>
  <w:style w:type="paragraph" w:customStyle="1" w:styleId="5277FB114F1C4FABB4F4C0C70011E267">
    <w:name w:val="5277FB114F1C4FABB4F4C0C70011E267"/>
    <w:rsid w:val="003621E2"/>
  </w:style>
  <w:style w:type="paragraph" w:customStyle="1" w:styleId="80CA09F9E51D415ABCE4D3D0BC69614B">
    <w:name w:val="80CA09F9E51D415ABCE4D3D0BC69614B"/>
    <w:rsid w:val="003621E2"/>
  </w:style>
  <w:style w:type="paragraph" w:customStyle="1" w:styleId="CA356415B9464704A71AB3101CBC0501">
    <w:name w:val="CA356415B9464704A71AB3101CBC0501"/>
    <w:rsid w:val="003621E2"/>
  </w:style>
  <w:style w:type="paragraph" w:customStyle="1" w:styleId="3BD8DDCCFA4A4ADBA8B5BA528B12A481">
    <w:name w:val="3BD8DDCCFA4A4ADBA8B5BA528B12A481"/>
    <w:rsid w:val="003621E2"/>
  </w:style>
  <w:style w:type="paragraph" w:customStyle="1" w:styleId="38D7E4E7A8C3472D8BC798449FECF444">
    <w:name w:val="38D7E4E7A8C3472D8BC798449FECF444"/>
    <w:rsid w:val="003621E2"/>
  </w:style>
  <w:style w:type="paragraph" w:customStyle="1" w:styleId="1045C757630B46DC944EA71F14F8D69C">
    <w:name w:val="1045C757630B46DC944EA71F14F8D69C"/>
    <w:rsid w:val="003621E2"/>
  </w:style>
  <w:style w:type="paragraph" w:customStyle="1" w:styleId="1514B5A13964407EB1D73FA3CE56C6B1">
    <w:name w:val="1514B5A13964407EB1D73FA3CE56C6B1"/>
    <w:rsid w:val="003621E2"/>
  </w:style>
  <w:style w:type="paragraph" w:customStyle="1" w:styleId="DB08321BAC8C4DEDB84B626C211E712C">
    <w:name w:val="DB08321BAC8C4DEDB84B626C211E712C"/>
    <w:rsid w:val="003621E2"/>
  </w:style>
  <w:style w:type="paragraph" w:customStyle="1" w:styleId="C90869AC0BDC43E9B0990CFCEDE461C2">
    <w:name w:val="C90869AC0BDC43E9B0990CFCEDE461C2"/>
    <w:rsid w:val="003621E2"/>
  </w:style>
  <w:style w:type="paragraph" w:customStyle="1" w:styleId="56ED3F6A2C4942F897700AD5A40B7EB6">
    <w:name w:val="56ED3F6A2C4942F897700AD5A40B7EB6"/>
    <w:rsid w:val="003621E2"/>
  </w:style>
  <w:style w:type="paragraph" w:customStyle="1" w:styleId="18116555810043A1A4100421A9AB9527">
    <w:name w:val="18116555810043A1A4100421A9AB9527"/>
    <w:rsid w:val="00362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2060C-7858-4D8A-9DAD-8C03539D7332}"/>
</file>

<file path=customXml/itemProps2.xml><?xml version="1.0" encoding="utf-8"?>
<ds:datastoreItem xmlns:ds="http://schemas.openxmlformats.org/officeDocument/2006/customXml" ds:itemID="{E35DE3D9-E261-46D1-AE40-C030200A4601}"/>
</file>

<file path=customXml/itemProps3.xml><?xml version="1.0" encoding="utf-8"?>
<ds:datastoreItem xmlns:ds="http://schemas.openxmlformats.org/officeDocument/2006/customXml" ds:itemID="{8E85FEAD-69DB-423A-8270-72AAD80553AC}"/>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Ruiz</dc:creator>
  <cp:keywords/>
  <dc:description/>
  <cp:lastModifiedBy>Cathy Ruiz</cp:lastModifiedBy>
  <cp:revision>2</cp:revision>
  <dcterms:created xsi:type="dcterms:W3CDTF">2019-09-18T13:26:00Z</dcterms:created>
  <dcterms:modified xsi:type="dcterms:W3CDTF">2019-09-18T13:26:00Z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