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6773" w14:textId="77777777" w:rsidR="00F82B65" w:rsidRDefault="00885633">
      <w:pPr>
        <w:rPr>
          <w:rFonts w:ascii="Arial" w:eastAsia="Arial" w:hAnsi="Arial" w:cs="Arial"/>
        </w:rPr>
      </w:pPr>
      <w:r>
        <w:rPr>
          <w:noProof/>
        </w:rPr>
        <w:drawing>
          <wp:anchor distT="0" distB="0" distL="0" distR="0" simplePos="0" relativeHeight="251658240" behindDoc="1" locked="0" layoutInCell="1" hidden="0" allowOverlap="1" wp14:anchorId="1EEF88D8" wp14:editId="45C35488">
            <wp:simplePos x="0" y="0"/>
            <wp:positionH relativeFrom="column">
              <wp:posOffset>-904875</wp:posOffset>
            </wp:positionH>
            <wp:positionV relativeFrom="paragraph">
              <wp:posOffset>1270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0E8162C7" w14:textId="0B1423A8" w:rsidR="00D61F64" w:rsidRDefault="00885633">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Supplemental Guide:</w:t>
      </w:r>
    </w:p>
    <w:p w14:paraId="77B4572E" w14:textId="0AE68436" w:rsidR="00F82B65" w:rsidRDefault="00D61F64">
      <w:pPr>
        <w:jc w:val="center"/>
        <w:rPr>
          <w:rFonts w:ascii="Arial" w:eastAsia="Arial" w:hAnsi="Arial" w:cs="Arial"/>
        </w:rPr>
      </w:pPr>
      <w:r>
        <w:rPr>
          <w:noProof/>
        </w:rPr>
        <w:drawing>
          <wp:anchor distT="0" distB="0" distL="114300" distR="114300" simplePos="0" relativeHeight="251659264" behindDoc="0" locked="0" layoutInCell="1" hidden="0" allowOverlap="1" wp14:anchorId="45817FB9" wp14:editId="2C3DF20F">
            <wp:simplePos x="0" y="0"/>
            <wp:positionH relativeFrom="column">
              <wp:posOffset>2627630</wp:posOffset>
            </wp:positionH>
            <wp:positionV relativeFrom="paragraph">
              <wp:posOffset>569595</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885633">
        <w:rPr>
          <w:rFonts w:ascii="Arial" w:eastAsia="Arial" w:hAnsi="Arial" w:cs="Arial"/>
          <w:sz w:val="72"/>
          <w:szCs w:val="72"/>
        </w:rPr>
        <w:t>Cytopathology</w:t>
      </w:r>
    </w:p>
    <w:p w14:paraId="5C816696" w14:textId="21164B52" w:rsidR="00F82B65" w:rsidRDefault="00F82B65">
      <w:pPr>
        <w:rPr>
          <w:rFonts w:ascii="Arial" w:eastAsia="Arial" w:hAnsi="Arial" w:cs="Arial"/>
        </w:rPr>
      </w:pPr>
    </w:p>
    <w:p w14:paraId="6B497D01" w14:textId="57F0C419" w:rsidR="00F82B65" w:rsidRDefault="00F82B65" w:rsidP="005034D5">
      <w:pPr>
        <w:rPr>
          <w:rFonts w:ascii="Arial" w:eastAsia="Arial" w:hAnsi="Arial" w:cs="Arial"/>
        </w:rPr>
      </w:pPr>
    </w:p>
    <w:p w14:paraId="51CD6501" w14:textId="77777777" w:rsidR="00D61F64" w:rsidRDefault="00D61F64" w:rsidP="005034D5">
      <w:pPr>
        <w:rPr>
          <w:rFonts w:ascii="Arial" w:eastAsia="Arial" w:hAnsi="Arial" w:cs="Arial"/>
        </w:rPr>
      </w:pPr>
    </w:p>
    <w:p w14:paraId="2CC5519E" w14:textId="77777777" w:rsidR="00D61F64" w:rsidRDefault="00D61F64" w:rsidP="005034D5">
      <w:pPr>
        <w:rPr>
          <w:rFonts w:ascii="Arial" w:eastAsia="Arial" w:hAnsi="Arial" w:cs="Arial"/>
        </w:rPr>
      </w:pPr>
    </w:p>
    <w:p w14:paraId="24023226" w14:textId="77777777" w:rsidR="00D61F64" w:rsidRDefault="00D61F64" w:rsidP="005034D5">
      <w:pPr>
        <w:rPr>
          <w:rFonts w:ascii="Arial" w:eastAsia="Arial" w:hAnsi="Arial" w:cs="Arial"/>
        </w:rPr>
      </w:pPr>
    </w:p>
    <w:p w14:paraId="5F75C2AB" w14:textId="77777777" w:rsidR="00D61F64" w:rsidRDefault="00D61F64" w:rsidP="005034D5">
      <w:pPr>
        <w:rPr>
          <w:rFonts w:ascii="Arial" w:eastAsia="Arial" w:hAnsi="Arial" w:cs="Arial"/>
        </w:rPr>
      </w:pPr>
    </w:p>
    <w:p w14:paraId="54EFD212" w14:textId="77777777" w:rsidR="00D61F64" w:rsidRDefault="00D61F64" w:rsidP="005034D5">
      <w:pPr>
        <w:rPr>
          <w:rFonts w:ascii="Arial" w:eastAsia="Arial" w:hAnsi="Arial" w:cs="Arial"/>
        </w:rPr>
      </w:pPr>
    </w:p>
    <w:p w14:paraId="2989084D" w14:textId="77777777" w:rsidR="00D61F64" w:rsidRDefault="00D61F64" w:rsidP="005034D5">
      <w:pPr>
        <w:rPr>
          <w:rFonts w:ascii="Arial" w:eastAsia="Arial" w:hAnsi="Arial" w:cs="Arial"/>
        </w:rPr>
      </w:pPr>
    </w:p>
    <w:p w14:paraId="4FE8EB5D" w14:textId="77777777" w:rsidR="00D61F64" w:rsidRDefault="00D61F64" w:rsidP="005034D5">
      <w:pPr>
        <w:rPr>
          <w:rFonts w:ascii="Arial" w:eastAsia="Arial" w:hAnsi="Arial" w:cs="Arial"/>
        </w:rPr>
      </w:pPr>
    </w:p>
    <w:p w14:paraId="79488EF0" w14:textId="77777777" w:rsidR="00D61F64" w:rsidRDefault="00D61F64" w:rsidP="005034D5">
      <w:pPr>
        <w:rPr>
          <w:rFonts w:ascii="Arial" w:eastAsia="Arial" w:hAnsi="Arial" w:cs="Arial"/>
        </w:rPr>
      </w:pPr>
    </w:p>
    <w:p w14:paraId="79C250A9" w14:textId="77777777" w:rsidR="00D61F64" w:rsidRDefault="00D61F64" w:rsidP="005034D5">
      <w:pPr>
        <w:rPr>
          <w:rFonts w:ascii="Arial" w:eastAsia="Arial" w:hAnsi="Arial" w:cs="Arial"/>
        </w:rPr>
      </w:pPr>
    </w:p>
    <w:p w14:paraId="66114131" w14:textId="77777777" w:rsidR="00D61F64" w:rsidRDefault="00D61F64" w:rsidP="005034D5">
      <w:pPr>
        <w:rPr>
          <w:rFonts w:ascii="Arial" w:eastAsia="Arial" w:hAnsi="Arial" w:cs="Arial"/>
        </w:rPr>
      </w:pPr>
    </w:p>
    <w:p w14:paraId="5166CE72" w14:textId="77777777" w:rsidR="00D61F64" w:rsidRDefault="00D61F64" w:rsidP="005034D5">
      <w:pPr>
        <w:rPr>
          <w:rFonts w:ascii="Arial" w:eastAsia="Arial" w:hAnsi="Arial" w:cs="Arial"/>
        </w:rPr>
      </w:pPr>
    </w:p>
    <w:p w14:paraId="6A4668E0" w14:textId="77777777" w:rsidR="00D61F64" w:rsidRDefault="00D61F64" w:rsidP="005034D5">
      <w:pPr>
        <w:rPr>
          <w:rFonts w:ascii="Arial" w:eastAsia="Arial" w:hAnsi="Arial" w:cs="Arial"/>
        </w:rPr>
      </w:pPr>
    </w:p>
    <w:p w14:paraId="66087270" w14:textId="77777777" w:rsidR="00D61F64" w:rsidRDefault="00D61F64" w:rsidP="005034D5">
      <w:pPr>
        <w:rPr>
          <w:rFonts w:ascii="Arial" w:eastAsia="Arial" w:hAnsi="Arial" w:cs="Arial"/>
        </w:rPr>
      </w:pPr>
    </w:p>
    <w:p w14:paraId="7D4D7A82" w14:textId="5D65BB51" w:rsidR="00F82B65" w:rsidRDefault="005E68C4">
      <w:pPr>
        <w:jc w:val="center"/>
        <w:rPr>
          <w:rFonts w:ascii="Arial" w:eastAsia="Arial" w:hAnsi="Arial" w:cs="Arial"/>
        </w:rPr>
      </w:pPr>
      <w:r>
        <w:rPr>
          <w:rFonts w:ascii="Arial" w:eastAsia="Arial" w:hAnsi="Arial" w:cs="Arial"/>
        </w:rPr>
        <w:t xml:space="preserve">November </w:t>
      </w:r>
      <w:r w:rsidR="00ED6A13">
        <w:rPr>
          <w:rFonts w:ascii="Arial" w:eastAsia="Arial" w:hAnsi="Arial" w:cs="Arial"/>
        </w:rPr>
        <w:t>2020</w:t>
      </w:r>
    </w:p>
    <w:p w14:paraId="2061C3D7" w14:textId="77777777" w:rsidR="00F82B65" w:rsidRDefault="00F82B65">
      <w:pPr>
        <w:jc w:val="center"/>
        <w:rPr>
          <w:rFonts w:ascii="Arial" w:eastAsia="Arial" w:hAnsi="Arial" w:cs="Arial"/>
        </w:rPr>
      </w:pPr>
    </w:p>
    <w:p w14:paraId="4ADDA70D" w14:textId="77777777" w:rsidR="003E14D0" w:rsidRPr="002C0206" w:rsidRDefault="003E14D0" w:rsidP="003E14D0">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345E8BF1" w14:textId="7399A9B8"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w:t>
      </w:r>
    </w:p>
    <w:p w14:paraId="2A2B7DCF" w14:textId="5145C2DC"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4</w:t>
      </w:r>
    </w:p>
    <w:p w14:paraId="61863F32" w14:textId="6F14F344"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Reporting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w:t>
      </w:r>
    </w:p>
    <w:p w14:paraId="76334890" w14:textId="1861F05A"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Consultation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6</w:t>
      </w:r>
    </w:p>
    <w:p w14:paraId="2873AFA1" w14:textId="41D2A2A3" w:rsidR="003E14D0" w:rsidRDefault="00951554" w:rsidP="003E14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51554">
        <w:rPr>
          <w:rFonts w:ascii="Arial" w:eastAsia="Times New Roman" w:hAnsi="Arial" w:cs="Arial"/>
          <w:smallCaps/>
          <w:color w:val="000000"/>
          <w:sz w:val="20"/>
          <w:szCs w:val="20"/>
        </w:rPr>
        <w:t>Performance of Fine Needle Aspirations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8</w:t>
      </w:r>
    </w:p>
    <w:p w14:paraId="1EB4874F" w14:textId="3B738860"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Adequacy (Rapid On-Site Evaluation [ROSE]) and Triage</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10</w:t>
      </w:r>
    </w:p>
    <w:p w14:paraId="26E04B0C" w14:textId="3BC1D9DC"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Fine Needle Aspiration Slide and Core Biopsy Touch Preparations</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12</w:t>
      </w:r>
    </w:p>
    <w:p w14:paraId="6B433A69" w14:textId="5BF186A8" w:rsidR="00BF7D4E" w:rsidRPr="002C0206" w:rsidRDefault="00951554" w:rsidP="00BF7D4E">
      <w:pPr>
        <w:tabs>
          <w:tab w:val="right" w:leader="dot" w:pos="8630"/>
        </w:tabs>
        <w:spacing w:after="0" w:line="240" w:lineRule="auto"/>
        <w:ind w:left="200"/>
        <w:jc w:val="center"/>
        <w:rPr>
          <w:rFonts w:ascii="Arial" w:eastAsia="Times New Roman" w:hAnsi="Arial" w:cs="Arial"/>
          <w:smallCaps/>
          <w:color w:val="000000"/>
          <w:sz w:val="20"/>
          <w:szCs w:val="20"/>
        </w:rPr>
      </w:pPr>
      <w:proofErr w:type="spellStart"/>
      <w:r w:rsidRPr="00951554">
        <w:rPr>
          <w:rFonts w:ascii="Arial" w:eastAsia="Times New Roman" w:hAnsi="Arial" w:cs="Arial"/>
          <w:smallCaps/>
          <w:color w:val="000000"/>
          <w:sz w:val="20"/>
          <w:szCs w:val="20"/>
        </w:rPr>
        <w:t>Cytoprepatory</w:t>
      </w:r>
      <w:proofErr w:type="spellEnd"/>
      <w:r w:rsidRPr="00951554">
        <w:rPr>
          <w:rFonts w:ascii="Arial" w:eastAsia="Times New Roman" w:hAnsi="Arial" w:cs="Arial"/>
          <w:smallCaps/>
          <w:color w:val="000000"/>
          <w:sz w:val="20"/>
          <w:szCs w:val="20"/>
        </w:rPr>
        <w:t xml:space="preserve"> Techniques</w:t>
      </w:r>
      <w:r w:rsidR="00BF7D4E"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13</w:t>
      </w:r>
    </w:p>
    <w:p w14:paraId="79257BF1" w14:textId="745ACAB7"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14</w:t>
      </w:r>
    </w:p>
    <w:p w14:paraId="2E10BF31" w14:textId="6B86B380"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Diagnosis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14</w:t>
      </w:r>
    </w:p>
    <w:p w14:paraId="53839158" w14:textId="1307ACDD"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Clinical Reasoning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16</w:t>
      </w:r>
    </w:p>
    <w:p w14:paraId="33232274" w14:textId="75E325EC"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18</w:t>
      </w:r>
    </w:p>
    <w:p w14:paraId="65ED79F4" w14:textId="639251B6"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Patient Safety and Quality Improvement (QI)</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18</w:t>
      </w:r>
    </w:p>
    <w:p w14:paraId="626C8039" w14:textId="7AE94C2F"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Systems Navigation for Patient-Centered Care</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20</w:t>
      </w:r>
    </w:p>
    <w:p w14:paraId="777FEAD6" w14:textId="39E5DEBF" w:rsidR="003E14D0" w:rsidRDefault="00951554" w:rsidP="003E14D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951554">
        <w:rPr>
          <w:rFonts w:ascii="Arial" w:eastAsia="Times New Roman" w:hAnsi="Arial" w:cs="Arial"/>
          <w:smallCaps/>
          <w:color w:val="000000"/>
          <w:sz w:val="20"/>
          <w:szCs w:val="20"/>
        </w:rPr>
        <w:t>Physician Role in Health Care System</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23</w:t>
      </w:r>
    </w:p>
    <w:p w14:paraId="0EEE71FC" w14:textId="69A6ACC4" w:rsidR="00951554" w:rsidRPr="002C0206" w:rsidRDefault="00951554" w:rsidP="00951554">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Accreditation, Compliance, and Quality</w:t>
      </w:r>
      <w:r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25</w:t>
      </w:r>
    </w:p>
    <w:p w14:paraId="43ACF302" w14:textId="2350CB3C" w:rsidR="00951554" w:rsidRPr="002C0206" w:rsidRDefault="00951554" w:rsidP="00951554">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Utilization</w:t>
      </w:r>
      <w:r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27</w:t>
      </w:r>
    </w:p>
    <w:p w14:paraId="016115AC" w14:textId="2562C4A6"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28</w:t>
      </w:r>
    </w:p>
    <w:p w14:paraId="048919C4" w14:textId="13987313"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Evidence-Based Practice and Scholarship</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28</w:t>
      </w:r>
    </w:p>
    <w:p w14:paraId="1AAE231D" w14:textId="3DC3F31B"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Reflective Practice and Commitment to Personal Growth</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30</w:t>
      </w:r>
    </w:p>
    <w:p w14:paraId="17A0FD53" w14:textId="010ABEB8"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33</w:t>
      </w:r>
    </w:p>
    <w:p w14:paraId="16231B3E" w14:textId="00432028"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Professional Behavior and Ethical Principles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33</w:t>
      </w:r>
    </w:p>
    <w:p w14:paraId="5BD8D4F1" w14:textId="683A7811"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Accountability and Conscientiousness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36</w:t>
      </w:r>
    </w:p>
    <w:p w14:paraId="286DFCF7" w14:textId="4CEF9A36"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Self-Awareness and Help-Seeking</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37</w:t>
      </w:r>
    </w:p>
    <w:p w14:paraId="1E8E5A49" w14:textId="2D534033" w:rsidR="003E14D0" w:rsidRPr="002C0206" w:rsidRDefault="003E14D0" w:rsidP="003E14D0">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832922">
        <w:rPr>
          <w:rFonts w:ascii="Arial" w:eastAsia="Times New Roman" w:hAnsi="Arial" w:cs="Arial"/>
          <w:b/>
          <w:bCs/>
          <w:caps/>
          <w:webHidden/>
          <w:sz w:val="20"/>
          <w:szCs w:val="20"/>
        </w:rPr>
        <w:t>39</w:t>
      </w:r>
    </w:p>
    <w:p w14:paraId="562A7218" w14:textId="110D518F"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Patient and Family-Centered Communication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39</w:t>
      </w:r>
    </w:p>
    <w:p w14:paraId="3567D8D0" w14:textId="0A0C6F85"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Interprofessional and Team Communication</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41</w:t>
      </w:r>
    </w:p>
    <w:p w14:paraId="6BF57216" w14:textId="077A50B1" w:rsidR="003E14D0" w:rsidRPr="002C0206" w:rsidRDefault="00951554" w:rsidP="003E14D0">
      <w:pPr>
        <w:tabs>
          <w:tab w:val="right" w:leader="dot" w:pos="8630"/>
        </w:tabs>
        <w:spacing w:after="0" w:line="240" w:lineRule="auto"/>
        <w:ind w:left="200"/>
        <w:jc w:val="center"/>
        <w:rPr>
          <w:rFonts w:ascii="Arial" w:eastAsia="Times New Roman" w:hAnsi="Arial" w:cs="Arial"/>
          <w:smallCaps/>
          <w:color w:val="000000"/>
          <w:sz w:val="20"/>
          <w:szCs w:val="20"/>
        </w:rPr>
      </w:pPr>
      <w:r w:rsidRPr="00951554">
        <w:rPr>
          <w:rFonts w:ascii="Arial" w:eastAsia="Times New Roman" w:hAnsi="Arial" w:cs="Arial"/>
          <w:smallCaps/>
          <w:color w:val="000000"/>
          <w:sz w:val="20"/>
          <w:szCs w:val="20"/>
        </w:rPr>
        <w:t>Communication within Health Care Systems</w:t>
      </w:r>
      <w:r w:rsidR="003E14D0" w:rsidRPr="002C0206">
        <w:rPr>
          <w:rFonts w:ascii="Arial" w:eastAsia="Times New Roman" w:hAnsi="Arial" w:cs="Arial"/>
          <w:smallCaps/>
          <w:webHidden/>
          <w:color w:val="000000"/>
          <w:sz w:val="20"/>
          <w:szCs w:val="20"/>
        </w:rPr>
        <w:tab/>
      </w:r>
      <w:r w:rsidR="00832922">
        <w:rPr>
          <w:rFonts w:ascii="Arial" w:eastAsia="Times New Roman" w:hAnsi="Arial" w:cs="Arial"/>
          <w:smallCaps/>
          <w:webHidden/>
          <w:color w:val="000000"/>
          <w:sz w:val="20"/>
          <w:szCs w:val="20"/>
        </w:rPr>
        <w:t>43</w:t>
      </w:r>
    </w:p>
    <w:p w14:paraId="42269D9E" w14:textId="6C0331CE" w:rsidR="003E14D0" w:rsidRDefault="003E14D0" w:rsidP="003E14D0">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951554">
        <w:rPr>
          <w:rFonts w:ascii="Arial" w:eastAsia="Times New Roman" w:hAnsi="Arial" w:cs="Arial"/>
          <w:b/>
          <w:bCs/>
          <w:caps/>
          <w:webHidden/>
          <w:sz w:val="20"/>
          <w:szCs w:val="20"/>
        </w:rPr>
        <w:t>45</w:t>
      </w:r>
    </w:p>
    <w:p w14:paraId="519AA36C" w14:textId="078E5F83" w:rsidR="00053D42" w:rsidRPr="002C0206" w:rsidRDefault="00053D42" w:rsidP="00053D4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4A0C4C">
        <w:rPr>
          <w:rFonts w:ascii="Arial" w:eastAsia="Times New Roman" w:hAnsi="Arial" w:cs="Arial"/>
          <w:b/>
          <w:bCs/>
          <w:caps/>
          <w:webHidden/>
          <w:sz w:val="20"/>
          <w:szCs w:val="20"/>
        </w:rPr>
        <w:t>7</w:t>
      </w:r>
    </w:p>
    <w:p w14:paraId="61A2D742" w14:textId="070DCF7D" w:rsidR="00F82B65" w:rsidRPr="005034D5" w:rsidRDefault="00885633">
      <w:pPr>
        <w:jc w:val="center"/>
        <w:rPr>
          <w:rFonts w:ascii="Arial" w:eastAsia="Arial" w:hAnsi="Arial" w:cs="Arial"/>
          <w:b/>
        </w:rPr>
      </w:pPr>
      <w:r w:rsidRPr="005034D5">
        <w:rPr>
          <w:rFonts w:ascii="Arial" w:eastAsia="Arial" w:hAnsi="Arial" w:cs="Arial"/>
          <w:b/>
        </w:rPr>
        <w:lastRenderedPageBreak/>
        <w:t>Milestones Supplemental Guide</w:t>
      </w:r>
    </w:p>
    <w:p w14:paraId="3F28FC1B" w14:textId="77777777" w:rsidR="00F82B65" w:rsidRDefault="00F82B65">
      <w:pPr>
        <w:ind w:left="-5"/>
        <w:rPr>
          <w:rFonts w:ascii="Arial" w:eastAsia="Arial" w:hAnsi="Arial" w:cs="Arial"/>
        </w:rPr>
      </w:pPr>
    </w:p>
    <w:p w14:paraId="225C7EB0" w14:textId="77777777" w:rsidR="00F82B65" w:rsidRDefault="00885633">
      <w:pPr>
        <w:ind w:left="-5"/>
        <w:rPr>
          <w:rFonts w:ascii="Arial" w:eastAsia="Arial" w:hAnsi="Arial" w:cs="Arial"/>
        </w:rPr>
      </w:pPr>
      <w:r>
        <w:rPr>
          <w:rFonts w:ascii="Arial" w:eastAsia="Arial" w:hAnsi="Arial" w:cs="Arial"/>
        </w:rPr>
        <w:t>This document provides additional guidance and examples for the Cytopathology Milestones. This is not designed to indicate any specific requirements for each level, but to provide insight into the thinking of the Milestone Work Group.</w:t>
      </w:r>
    </w:p>
    <w:p w14:paraId="5174E879" w14:textId="77777777" w:rsidR="00F82B65" w:rsidRDefault="00F82B65">
      <w:pPr>
        <w:ind w:left="-5"/>
        <w:rPr>
          <w:rFonts w:ascii="Arial" w:eastAsia="Arial" w:hAnsi="Arial" w:cs="Arial"/>
        </w:rPr>
      </w:pPr>
    </w:p>
    <w:p w14:paraId="0D074F30" w14:textId="77777777" w:rsidR="00F82B65" w:rsidRDefault="00885633">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6C75A71F" w14:textId="77777777" w:rsidR="00F82B65" w:rsidRDefault="00F82B65">
      <w:pPr>
        <w:ind w:left="-5"/>
        <w:rPr>
          <w:rFonts w:ascii="Arial" w:eastAsia="Arial" w:hAnsi="Arial" w:cs="Arial"/>
        </w:rPr>
      </w:pPr>
    </w:p>
    <w:p w14:paraId="2ABC8D7B" w14:textId="34E9A3E9" w:rsidR="00F82B65" w:rsidRDefault="00885633" w:rsidP="003E14D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241FE7C" w14:textId="38CC908C" w:rsidR="003E14D0" w:rsidRDefault="003E14D0" w:rsidP="003E14D0">
      <w:pPr>
        <w:spacing w:line="256" w:lineRule="auto"/>
        <w:rPr>
          <w:rFonts w:ascii="Arial" w:eastAsia="Arial" w:hAnsi="Arial" w:cs="Arial"/>
        </w:rPr>
      </w:pPr>
    </w:p>
    <w:p w14:paraId="23EA53BE" w14:textId="334B1528" w:rsidR="003E14D0" w:rsidRPr="003E14D0" w:rsidRDefault="003E14D0" w:rsidP="003E14D0">
      <w:pPr>
        <w:rPr>
          <w:rFonts w:ascii="Arial" w:hAnsi="Arial" w:cs="Arial"/>
        </w:rPr>
      </w:pPr>
      <w:r w:rsidRPr="003E14D0">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E14D0">
          <w:rPr>
            <w:rStyle w:val="Hyperlink"/>
            <w:rFonts w:ascii="Arial" w:hAnsi="Arial" w:cs="Arial"/>
          </w:rPr>
          <w:t>Resources</w:t>
        </w:r>
      </w:hyperlink>
      <w:r w:rsidRPr="003E14D0">
        <w:rPr>
          <w:rFonts w:ascii="Arial" w:hAnsi="Arial" w:cs="Arial"/>
        </w:rPr>
        <w:t xml:space="preserve"> page of the Milestones section of the ACGME website.</w:t>
      </w:r>
    </w:p>
    <w:p w14:paraId="1AD218DD" w14:textId="1EA8AB71" w:rsidR="005034D5" w:rsidRDefault="005034D5">
      <w:pPr>
        <w:rPr>
          <w:rFonts w:ascii="Arial" w:eastAsia="Arial" w:hAnsi="Arial" w:cs="Arial"/>
        </w:rPr>
      </w:pPr>
      <w:r>
        <w:rPr>
          <w:rFonts w:ascii="Arial" w:eastAsia="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277F38BD" w14:textId="77777777">
        <w:trPr>
          <w:trHeight w:val="760"/>
        </w:trPr>
        <w:tc>
          <w:tcPr>
            <w:tcW w:w="14125" w:type="dxa"/>
            <w:gridSpan w:val="2"/>
            <w:shd w:val="clear" w:color="auto" w:fill="9CC3E5"/>
          </w:tcPr>
          <w:p w14:paraId="1E8C7C4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Patient Care 1: Reporting</w:t>
            </w:r>
          </w:p>
          <w:p w14:paraId="0E888C68"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generate effective cytopathology reports for both simple and complex cases, while using nuanced language and providing appropriate recommendations</w:t>
            </w:r>
          </w:p>
        </w:tc>
      </w:tr>
      <w:tr w:rsidR="00F82B65" w:rsidRPr="00C408A1" w14:paraId="17ABFA9C" w14:textId="77777777">
        <w:tc>
          <w:tcPr>
            <w:tcW w:w="4950" w:type="dxa"/>
            <w:shd w:val="clear" w:color="auto" w:fill="FAC090"/>
          </w:tcPr>
          <w:p w14:paraId="56B0850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4CEC134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02A55E5" w14:textId="77777777" w:rsidTr="00ED6A13">
        <w:tc>
          <w:tcPr>
            <w:tcW w:w="4950" w:type="dxa"/>
            <w:tcBorders>
              <w:top w:val="single" w:sz="4" w:space="0" w:color="000000"/>
              <w:bottom w:val="single" w:sz="4" w:space="0" w:color="000000"/>
            </w:tcBorders>
            <w:shd w:val="clear" w:color="auto" w:fill="C9C9C9"/>
          </w:tcPr>
          <w:p w14:paraId="423E199F"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Identifies the key elements of a report and demonstrates understanding of timely reporting</w:t>
            </w:r>
          </w:p>
          <w:p w14:paraId="44FE3BCE" w14:textId="77777777" w:rsidR="00C81730" w:rsidRPr="00C81730" w:rsidRDefault="00C81730" w:rsidP="00C81730">
            <w:pPr>
              <w:rPr>
                <w:rFonts w:ascii="Arial" w:eastAsia="Arial" w:hAnsi="Arial" w:cs="Arial"/>
                <w:i/>
              </w:rPr>
            </w:pPr>
          </w:p>
          <w:p w14:paraId="28890CD5" w14:textId="68491D42" w:rsidR="00F82B65" w:rsidRPr="00C408A1" w:rsidRDefault="00C81730" w:rsidP="00C81730">
            <w:pPr>
              <w:rPr>
                <w:rFonts w:ascii="Arial" w:eastAsia="Arial" w:hAnsi="Arial" w:cs="Arial"/>
                <w:i/>
                <w:color w:val="000000"/>
              </w:rPr>
            </w:pPr>
            <w:r w:rsidRPr="00C81730">
              <w:rPr>
                <w:rFonts w:ascii="Arial" w:eastAsia="Arial" w:hAnsi="Arial" w:cs="Arial"/>
                <w:i/>
              </w:rPr>
              <w:t>Identifies the importance of a complete pathology report for optimal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5992781" w14:textId="0872E76B"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During fellowship orientation, </w:t>
            </w:r>
            <w:r w:rsidR="00835212" w:rsidRPr="00C408A1">
              <w:rPr>
                <w:rFonts w:ascii="Arial" w:eastAsia="Arial" w:hAnsi="Arial" w:cs="Arial"/>
                <w:color w:val="000000"/>
              </w:rPr>
              <w:t>review</w:t>
            </w:r>
            <w:r w:rsidR="00ED6A13">
              <w:rPr>
                <w:rFonts w:ascii="Arial" w:eastAsia="Arial" w:hAnsi="Arial" w:cs="Arial"/>
                <w:color w:val="000000"/>
              </w:rPr>
              <w:t>s</w:t>
            </w:r>
            <w:r w:rsidR="00835212" w:rsidRPr="00C408A1">
              <w:rPr>
                <w:rFonts w:ascii="Arial" w:eastAsia="Arial" w:hAnsi="Arial" w:cs="Arial"/>
                <w:color w:val="000000"/>
              </w:rPr>
              <w:t xml:space="preserve"> a</w:t>
            </w:r>
            <w:r w:rsidRPr="00C408A1">
              <w:rPr>
                <w:rFonts w:ascii="Arial" w:eastAsia="Arial" w:hAnsi="Arial" w:cs="Arial"/>
                <w:color w:val="000000"/>
              </w:rPr>
              <w:t xml:space="preserve"> diverse sample of completed cytopathology reports with the fellow to show the minimum required elements</w:t>
            </w:r>
          </w:p>
          <w:p w14:paraId="49F356AF" w14:textId="77777777" w:rsidR="00A96AC0" w:rsidRPr="00C408A1" w:rsidRDefault="00A96AC0" w:rsidP="00A96AC0">
            <w:pPr>
              <w:pBdr>
                <w:top w:val="nil"/>
                <w:left w:val="nil"/>
                <w:bottom w:val="nil"/>
                <w:right w:val="nil"/>
                <w:between w:val="nil"/>
              </w:pBdr>
              <w:rPr>
                <w:rFonts w:ascii="Arial" w:hAnsi="Arial" w:cs="Arial"/>
                <w:color w:val="000000"/>
              </w:rPr>
            </w:pPr>
          </w:p>
          <w:p w14:paraId="7439FC28" w14:textId="77777777" w:rsidR="00A96AC0" w:rsidRPr="00C408A1" w:rsidRDefault="00A96AC0" w:rsidP="00A96AC0">
            <w:pPr>
              <w:pBdr>
                <w:top w:val="nil"/>
                <w:left w:val="nil"/>
                <w:bottom w:val="nil"/>
                <w:right w:val="nil"/>
                <w:between w:val="nil"/>
              </w:pBdr>
              <w:rPr>
                <w:rFonts w:ascii="Arial" w:hAnsi="Arial" w:cs="Arial"/>
                <w:color w:val="000000"/>
              </w:rPr>
            </w:pPr>
          </w:p>
          <w:p w14:paraId="5067FB8E" w14:textId="419B0C7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Orientation includes workflow discussion to promote timely turnaround time</w:t>
            </w:r>
          </w:p>
        </w:tc>
      </w:tr>
      <w:tr w:rsidR="00F82B65" w:rsidRPr="00C408A1" w14:paraId="4201D65A" w14:textId="77777777" w:rsidTr="00ED6A13">
        <w:tc>
          <w:tcPr>
            <w:tcW w:w="4950" w:type="dxa"/>
            <w:tcBorders>
              <w:top w:val="single" w:sz="4" w:space="0" w:color="000000"/>
              <w:bottom w:val="single" w:sz="4" w:space="0" w:color="000000"/>
            </w:tcBorders>
            <w:shd w:val="clear" w:color="auto" w:fill="C9C9C9"/>
          </w:tcPr>
          <w:p w14:paraId="782B4AB7"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Generates a timely report for a simple case, with assistance, using current reporting/ classification systems</w:t>
            </w:r>
          </w:p>
          <w:p w14:paraId="5915F9D3" w14:textId="77777777" w:rsidR="00C81730" w:rsidRPr="00C81730" w:rsidRDefault="00C81730" w:rsidP="00C81730">
            <w:pPr>
              <w:rPr>
                <w:rFonts w:ascii="Arial" w:eastAsia="Arial" w:hAnsi="Arial" w:cs="Arial"/>
                <w:i/>
              </w:rPr>
            </w:pPr>
          </w:p>
          <w:p w14:paraId="19822A45" w14:textId="3B1E04F2" w:rsidR="00F82B65" w:rsidRPr="00C408A1" w:rsidRDefault="00C81730" w:rsidP="00C81730">
            <w:pPr>
              <w:rPr>
                <w:rFonts w:ascii="Arial" w:eastAsia="Arial" w:hAnsi="Arial" w:cs="Arial"/>
                <w:i/>
              </w:rPr>
            </w:pPr>
            <w:r w:rsidRPr="00C81730">
              <w:rPr>
                <w:rFonts w:ascii="Arial" w:eastAsia="Arial" w:hAnsi="Arial" w:cs="Arial"/>
                <w:i/>
              </w:rPr>
              <w:t>Identifies implications of the diagnosis in the report and makes simple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64F531B2" w14:textId="7AE76C01" w:rsidR="006F64BB" w:rsidRDefault="00885633" w:rsidP="006F64B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Produces a report on a </w:t>
            </w:r>
            <w:r w:rsidR="00BA2DB3">
              <w:rPr>
                <w:rFonts w:ascii="Arial" w:eastAsia="Arial" w:hAnsi="Arial" w:cs="Arial"/>
                <w:color w:val="000000"/>
              </w:rPr>
              <w:t>fine needle aspiration (</w:t>
            </w:r>
            <w:r w:rsidRPr="00C408A1">
              <w:rPr>
                <w:rFonts w:ascii="Arial" w:eastAsia="Arial" w:hAnsi="Arial" w:cs="Arial"/>
                <w:color w:val="000000"/>
              </w:rPr>
              <w:t>FNA</w:t>
            </w:r>
            <w:r w:rsidR="00BA2DB3">
              <w:rPr>
                <w:rFonts w:ascii="Arial" w:eastAsia="Arial" w:hAnsi="Arial" w:cs="Arial"/>
                <w:color w:val="000000"/>
              </w:rPr>
              <w:t>)</w:t>
            </w:r>
            <w:r w:rsidRPr="00C408A1">
              <w:rPr>
                <w:rFonts w:ascii="Arial" w:eastAsia="Arial" w:hAnsi="Arial" w:cs="Arial"/>
                <w:color w:val="000000"/>
              </w:rPr>
              <w:t xml:space="preserve"> of thyroid signed out as “</w:t>
            </w:r>
            <w:r w:rsidR="00ED6A13">
              <w:rPr>
                <w:rFonts w:ascii="Arial" w:eastAsia="Arial" w:hAnsi="Arial" w:cs="Arial"/>
                <w:color w:val="000000"/>
              </w:rPr>
              <w:t>c</w:t>
            </w:r>
            <w:r w:rsidRPr="00C408A1">
              <w:rPr>
                <w:rFonts w:ascii="Arial" w:eastAsia="Arial" w:hAnsi="Arial" w:cs="Arial"/>
                <w:color w:val="000000"/>
              </w:rPr>
              <w:t>onsistent with a benign follicular/colloid nodule;” however, the attending must modify the microscopic description to fit what is seen on slides</w:t>
            </w:r>
          </w:p>
          <w:p w14:paraId="24E0629F" w14:textId="77777777" w:rsidR="006F64BB" w:rsidRDefault="006F64BB" w:rsidP="006F64BB">
            <w:pPr>
              <w:pBdr>
                <w:top w:val="nil"/>
                <w:left w:val="nil"/>
                <w:bottom w:val="nil"/>
                <w:right w:val="nil"/>
                <w:between w:val="nil"/>
              </w:pBdr>
              <w:rPr>
                <w:rFonts w:ascii="Arial" w:hAnsi="Arial" w:cs="Arial"/>
                <w:color w:val="000000"/>
              </w:rPr>
            </w:pPr>
          </w:p>
          <w:p w14:paraId="1689DD77" w14:textId="77AED260" w:rsidR="00F82B65" w:rsidRPr="006F64BB" w:rsidRDefault="00885633" w:rsidP="006F64BB">
            <w:pPr>
              <w:numPr>
                <w:ilvl w:val="0"/>
                <w:numId w:val="5"/>
              </w:numPr>
              <w:pBdr>
                <w:top w:val="nil"/>
                <w:left w:val="nil"/>
                <w:bottom w:val="nil"/>
                <w:right w:val="nil"/>
                <w:between w:val="nil"/>
              </w:pBdr>
              <w:ind w:left="187" w:hanging="187"/>
              <w:rPr>
                <w:rFonts w:ascii="Arial" w:hAnsi="Arial" w:cs="Arial"/>
                <w:color w:val="000000"/>
              </w:rPr>
            </w:pPr>
            <w:r w:rsidRPr="006F64BB">
              <w:rPr>
                <w:rFonts w:ascii="Arial" w:eastAsia="Arial" w:hAnsi="Arial" w:cs="Arial"/>
                <w:color w:val="000000"/>
              </w:rPr>
              <w:t xml:space="preserve">Understands that a repeat </w:t>
            </w:r>
            <w:r w:rsidR="00BA2DB3" w:rsidRPr="006F64BB">
              <w:rPr>
                <w:rFonts w:ascii="Arial" w:eastAsia="Arial" w:hAnsi="Arial" w:cs="Arial"/>
                <w:color w:val="000000"/>
              </w:rPr>
              <w:t>atypia of undetermined significance</w:t>
            </w:r>
            <w:r w:rsidRPr="006F64BB">
              <w:rPr>
                <w:rFonts w:ascii="Arial" w:eastAsia="Arial" w:hAnsi="Arial" w:cs="Arial"/>
                <w:color w:val="000000"/>
              </w:rPr>
              <w:t>/</w:t>
            </w:r>
            <w:r w:rsidR="00BA2DB3" w:rsidRPr="006F64BB">
              <w:rPr>
                <w:rFonts w:ascii="Arial" w:eastAsia="Arial" w:hAnsi="Arial" w:cs="Arial"/>
                <w:color w:val="000000"/>
              </w:rPr>
              <w:t xml:space="preserve">follicular lesion of undetermined significance </w:t>
            </w:r>
            <w:r w:rsidRPr="006F64BB">
              <w:rPr>
                <w:rFonts w:ascii="Arial" w:eastAsia="Arial" w:hAnsi="Arial" w:cs="Arial"/>
                <w:color w:val="000000"/>
              </w:rPr>
              <w:t>interpretation will likely lead to surgery or molecular testing</w:t>
            </w:r>
          </w:p>
        </w:tc>
      </w:tr>
      <w:tr w:rsidR="00F82B65" w:rsidRPr="00C408A1" w14:paraId="7AB6732E" w14:textId="77777777" w:rsidTr="00ED6A13">
        <w:tc>
          <w:tcPr>
            <w:tcW w:w="4950" w:type="dxa"/>
            <w:tcBorders>
              <w:top w:val="single" w:sz="4" w:space="0" w:color="000000"/>
              <w:bottom w:val="single" w:sz="4" w:space="0" w:color="000000"/>
            </w:tcBorders>
            <w:shd w:val="clear" w:color="auto" w:fill="C9C9C9"/>
          </w:tcPr>
          <w:p w14:paraId="3F1F2D8E"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Generates a timely report with or without ancillary testing for a complex case, with assistance; independently generates reports for a simple case</w:t>
            </w:r>
          </w:p>
          <w:p w14:paraId="2A2364EC" w14:textId="77777777" w:rsidR="00C81730" w:rsidRPr="00C81730" w:rsidRDefault="00C81730" w:rsidP="00C81730">
            <w:pPr>
              <w:rPr>
                <w:rFonts w:ascii="Arial" w:eastAsia="Arial" w:hAnsi="Arial" w:cs="Arial"/>
                <w:i/>
              </w:rPr>
            </w:pPr>
          </w:p>
          <w:p w14:paraId="2AE37E63" w14:textId="77777777" w:rsidR="00C81730" w:rsidRPr="00C81730" w:rsidRDefault="00C81730" w:rsidP="00C81730">
            <w:pPr>
              <w:rPr>
                <w:rFonts w:ascii="Arial" w:eastAsia="Arial" w:hAnsi="Arial" w:cs="Arial"/>
                <w:i/>
              </w:rPr>
            </w:pPr>
            <w:r w:rsidRPr="00C81730">
              <w:rPr>
                <w:rFonts w:ascii="Arial" w:eastAsia="Arial" w:hAnsi="Arial" w:cs="Arial"/>
                <w:i/>
              </w:rPr>
              <w:t>Generates an amended/addended report that includes updated information, with assistance</w:t>
            </w:r>
          </w:p>
          <w:p w14:paraId="31CCDD89" w14:textId="77777777" w:rsidR="00C81730" w:rsidRPr="00C81730" w:rsidRDefault="00C81730" w:rsidP="00C81730">
            <w:pPr>
              <w:rPr>
                <w:rFonts w:ascii="Arial" w:eastAsia="Arial" w:hAnsi="Arial" w:cs="Arial"/>
                <w:i/>
              </w:rPr>
            </w:pPr>
          </w:p>
          <w:p w14:paraId="16731C80" w14:textId="1B5BA9DD" w:rsidR="00F82B65" w:rsidRPr="00C408A1" w:rsidRDefault="00C81730" w:rsidP="00C81730">
            <w:pPr>
              <w:rPr>
                <w:rFonts w:ascii="Arial" w:eastAsia="Arial" w:hAnsi="Arial" w:cs="Arial"/>
                <w:i/>
                <w:color w:val="000000"/>
              </w:rPr>
            </w:pPr>
            <w:r w:rsidRPr="00C81730">
              <w:rPr>
                <w:rFonts w:ascii="Arial" w:eastAsia="Arial" w:hAnsi="Arial" w:cs="Arial"/>
                <w:i/>
              </w:rPr>
              <w:t>Generates a report that includes the language of uncertainty, as appropriate,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0D3D561" w14:textId="3A797EEC"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ED6A13">
              <w:rPr>
                <w:rFonts w:ascii="Arial" w:eastAsia="Arial" w:hAnsi="Arial" w:cs="Arial"/>
                <w:iCs/>
                <w:color w:val="000000"/>
              </w:rPr>
              <w:t xml:space="preserve">Generates </w:t>
            </w:r>
            <w:r w:rsidR="00ED6A13">
              <w:rPr>
                <w:rFonts w:ascii="Arial" w:eastAsia="Arial" w:hAnsi="Arial" w:cs="Arial"/>
                <w:iCs/>
                <w:color w:val="000000"/>
              </w:rPr>
              <w:t xml:space="preserve">a </w:t>
            </w:r>
            <w:r w:rsidRPr="00C408A1">
              <w:rPr>
                <w:rFonts w:ascii="Arial" w:eastAsia="Arial" w:hAnsi="Arial" w:cs="Arial"/>
                <w:color w:val="000000"/>
              </w:rPr>
              <w:t xml:space="preserve">report on an FNA of liver using a panel of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to narrow the diagnosis; the attending suggests a few additional </w:t>
            </w:r>
            <w:proofErr w:type="spellStart"/>
            <w:r w:rsidRPr="00C408A1">
              <w:rPr>
                <w:rFonts w:ascii="Arial" w:eastAsia="Arial" w:hAnsi="Arial" w:cs="Arial"/>
                <w:color w:val="000000"/>
              </w:rPr>
              <w:t>immunostains</w:t>
            </w:r>
            <w:proofErr w:type="spellEnd"/>
          </w:p>
          <w:p w14:paraId="0A977831" w14:textId="77777777" w:rsidR="00A96AC0" w:rsidRPr="00C408A1" w:rsidRDefault="00A96AC0" w:rsidP="00A96AC0">
            <w:pPr>
              <w:pBdr>
                <w:top w:val="nil"/>
                <w:left w:val="nil"/>
                <w:bottom w:val="nil"/>
                <w:right w:val="nil"/>
                <w:between w:val="nil"/>
              </w:pBdr>
              <w:rPr>
                <w:rFonts w:ascii="Arial" w:hAnsi="Arial" w:cs="Arial"/>
                <w:color w:val="000000"/>
              </w:rPr>
            </w:pPr>
          </w:p>
          <w:p w14:paraId="2330DA11" w14:textId="77777777" w:rsidR="00A96AC0" w:rsidRPr="00C408A1" w:rsidRDefault="00A96AC0" w:rsidP="00A96AC0">
            <w:pPr>
              <w:pBdr>
                <w:top w:val="nil"/>
                <w:left w:val="nil"/>
                <w:bottom w:val="nil"/>
                <w:right w:val="nil"/>
                <w:between w:val="nil"/>
              </w:pBdr>
              <w:rPr>
                <w:rFonts w:ascii="Arial" w:hAnsi="Arial" w:cs="Arial"/>
                <w:color w:val="000000"/>
              </w:rPr>
            </w:pPr>
          </w:p>
          <w:p w14:paraId="169B400D" w14:textId="77777777" w:rsidR="00A96AC0" w:rsidRPr="00C408A1" w:rsidRDefault="00A96AC0" w:rsidP="00A96AC0">
            <w:pPr>
              <w:pBdr>
                <w:top w:val="nil"/>
                <w:left w:val="nil"/>
                <w:bottom w:val="nil"/>
                <w:right w:val="nil"/>
                <w:between w:val="nil"/>
              </w:pBdr>
              <w:rPr>
                <w:rFonts w:ascii="Arial" w:hAnsi="Arial" w:cs="Arial"/>
                <w:color w:val="000000"/>
              </w:rPr>
            </w:pPr>
          </w:p>
          <w:p w14:paraId="2B213C71" w14:textId="3D6F2DC9"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Discusses the difference between an addendum and an amendment and compose</w:t>
            </w:r>
            <w:r w:rsidR="00ED6A13">
              <w:rPr>
                <w:rFonts w:ascii="Arial" w:eastAsia="Arial" w:hAnsi="Arial" w:cs="Arial"/>
                <w:color w:val="000000"/>
              </w:rPr>
              <w:t>s</w:t>
            </w:r>
            <w:r w:rsidRPr="00C408A1">
              <w:rPr>
                <w:rFonts w:ascii="Arial" w:eastAsia="Arial" w:hAnsi="Arial" w:cs="Arial"/>
                <w:color w:val="000000"/>
              </w:rPr>
              <w:t xml:space="preserve"> an amended report or an addended report; the attending must re-word the report</w:t>
            </w:r>
          </w:p>
          <w:p w14:paraId="1A02738F" w14:textId="77777777" w:rsidR="00A96AC0" w:rsidRPr="00C408A1" w:rsidRDefault="00A96AC0" w:rsidP="00A96AC0">
            <w:pPr>
              <w:pBdr>
                <w:top w:val="nil"/>
                <w:left w:val="nil"/>
                <w:bottom w:val="nil"/>
                <w:right w:val="nil"/>
                <w:between w:val="nil"/>
              </w:pBdr>
              <w:rPr>
                <w:rFonts w:ascii="Arial" w:hAnsi="Arial" w:cs="Arial"/>
                <w:color w:val="000000"/>
              </w:rPr>
            </w:pPr>
          </w:p>
          <w:p w14:paraId="0E58AB75" w14:textId="566C679A" w:rsidR="00F82B65" w:rsidRPr="00C408A1" w:rsidRDefault="005034D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With assistance </w:t>
            </w:r>
            <w:r w:rsidR="008D1EF1">
              <w:rPr>
                <w:rFonts w:ascii="Arial" w:eastAsia="Arial" w:hAnsi="Arial" w:cs="Arial"/>
                <w:color w:val="000000"/>
              </w:rPr>
              <w:t>developing</w:t>
            </w:r>
            <w:r>
              <w:rPr>
                <w:rFonts w:ascii="Arial" w:eastAsia="Arial" w:hAnsi="Arial" w:cs="Arial"/>
                <w:color w:val="000000"/>
              </w:rPr>
              <w:t xml:space="preserve"> nuanced wording, appropriately characterizes uncertainty in the comment section when t</w:t>
            </w:r>
            <w:r w:rsidR="00885633" w:rsidRPr="00C408A1">
              <w:rPr>
                <w:rFonts w:ascii="Arial" w:eastAsia="Arial" w:hAnsi="Arial" w:cs="Arial"/>
                <w:color w:val="000000"/>
              </w:rPr>
              <w:t xml:space="preserve">he </w:t>
            </w:r>
            <w:proofErr w:type="spellStart"/>
            <w:r w:rsidR="00885633" w:rsidRPr="00C408A1">
              <w:rPr>
                <w:rFonts w:ascii="Arial" w:eastAsia="Arial" w:hAnsi="Arial" w:cs="Arial"/>
                <w:color w:val="000000"/>
              </w:rPr>
              <w:t>immunostains</w:t>
            </w:r>
            <w:proofErr w:type="spellEnd"/>
            <w:r w:rsidR="00885633" w:rsidRPr="00C408A1">
              <w:rPr>
                <w:rFonts w:ascii="Arial" w:eastAsia="Arial" w:hAnsi="Arial" w:cs="Arial"/>
                <w:color w:val="000000"/>
              </w:rPr>
              <w:t xml:space="preserve"> of </w:t>
            </w:r>
            <w:r>
              <w:rPr>
                <w:rFonts w:ascii="Arial" w:eastAsia="Arial" w:hAnsi="Arial" w:cs="Arial"/>
                <w:color w:val="000000"/>
              </w:rPr>
              <w:t>a</w:t>
            </w:r>
            <w:r w:rsidRPr="00C408A1">
              <w:rPr>
                <w:rFonts w:ascii="Arial" w:eastAsia="Arial" w:hAnsi="Arial" w:cs="Arial"/>
                <w:color w:val="000000"/>
              </w:rPr>
              <w:t xml:space="preserve"> </w:t>
            </w:r>
            <w:r w:rsidR="00885633" w:rsidRPr="00C408A1">
              <w:rPr>
                <w:rFonts w:ascii="Arial" w:eastAsia="Arial" w:hAnsi="Arial" w:cs="Arial"/>
                <w:color w:val="000000"/>
              </w:rPr>
              <w:t xml:space="preserve">FNA of the liver </w:t>
            </w:r>
            <w:r w:rsidR="00835212" w:rsidRPr="00C408A1">
              <w:rPr>
                <w:rFonts w:ascii="Arial" w:eastAsia="Arial" w:hAnsi="Arial" w:cs="Arial"/>
                <w:color w:val="000000"/>
              </w:rPr>
              <w:t xml:space="preserve">are </w:t>
            </w:r>
            <w:r w:rsidR="00ED6A13" w:rsidRPr="00C408A1">
              <w:rPr>
                <w:rFonts w:ascii="Arial" w:eastAsia="Arial" w:hAnsi="Arial" w:cs="Arial"/>
                <w:color w:val="000000"/>
              </w:rPr>
              <w:t>non-specific but</w:t>
            </w:r>
            <w:r w:rsidR="00885633" w:rsidRPr="00C408A1">
              <w:rPr>
                <w:rFonts w:ascii="Arial" w:eastAsia="Arial" w:hAnsi="Arial" w:cs="Arial"/>
                <w:color w:val="000000"/>
              </w:rPr>
              <w:t xml:space="preserve"> </w:t>
            </w:r>
            <w:r w:rsidR="00835212" w:rsidRPr="00C408A1">
              <w:rPr>
                <w:rFonts w:ascii="Arial" w:eastAsia="Arial" w:hAnsi="Arial" w:cs="Arial"/>
                <w:color w:val="000000"/>
              </w:rPr>
              <w:t>have narrowed</w:t>
            </w:r>
            <w:r w:rsidR="00885633" w:rsidRPr="00C408A1">
              <w:rPr>
                <w:rFonts w:ascii="Arial" w:eastAsia="Arial" w:hAnsi="Arial" w:cs="Arial"/>
                <w:color w:val="000000"/>
              </w:rPr>
              <w:t xml:space="preserve"> the diagnosis to pancreaticobiliary in origin</w:t>
            </w:r>
            <w:r>
              <w:rPr>
                <w:rFonts w:ascii="Arial" w:eastAsia="Arial" w:hAnsi="Arial" w:cs="Arial"/>
                <w:color w:val="000000"/>
              </w:rPr>
              <w:t>, although</w:t>
            </w:r>
            <w:r w:rsidR="005E68C4">
              <w:rPr>
                <w:rFonts w:ascii="Arial" w:eastAsia="Arial" w:hAnsi="Arial" w:cs="Arial"/>
                <w:color w:val="000000"/>
              </w:rPr>
              <w:t xml:space="preserve"> </w:t>
            </w:r>
            <w:r>
              <w:rPr>
                <w:rFonts w:ascii="Arial" w:eastAsia="Arial" w:hAnsi="Arial" w:cs="Arial"/>
                <w:color w:val="000000"/>
              </w:rPr>
              <w:t>i</w:t>
            </w:r>
            <w:r w:rsidR="00885633" w:rsidRPr="00C408A1">
              <w:rPr>
                <w:rFonts w:ascii="Arial" w:eastAsia="Arial" w:hAnsi="Arial" w:cs="Arial"/>
                <w:color w:val="000000"/>
              </w:rPr>
              <w:t>t is not known if it is a primary liver tumor or a metastasis</w:t>
            </w:r>
          </w:p>
        </w:tc>
      </w:tr>
      <w:tr w:rsidR="00F82B65" w:rsidRPr="00C408A1" w14:paraId="3FA6D4D9" w14:textId="77777777" w:rsidTr="00ED6A13">
        <w:tc>
          <w:tcPr>
            <w:tcW w:w="4950" w:type="dxa"/>
            <w:tcBorders>
              <w:top w:val="single" w:sz="4" w:space="0" w:color="000000"/>
              <w:bottom w:val="single" w:sz="4" w:space="0" w:color="000000"/>
            </w:tcBorders>
            <w:shd w:val="clear" w:color="auto" w:fill="C9C9C9"/>
          </w:tcPr>
          <w:p w14:paraId="22B524DD"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generates timely integrated reports for complex cases</w:t>
            </w:r>
          </w:p>
          <w:p w14:paraId="22023029" w14:textId="77777777" w:rsidR="00C81730" w:rsidRPr="00C81730" w:rsidRDefault="00C81730" w:rsidP="00C81730">
            <w:pPr>
              <w:rPr>
                <w:rFonts w:ascii="Arial" w:eastAsia="Arial" w:hAnsi="Arial" w:cs="Arial"/>
                <w:i/>
              </w:rPr>
            </w:pPr>
          </w:p>
          <w:p w14:paraId="48FE65DB" w14:textId="77777777" w:rsidR="00C81730" w:rsidRPr="00C81730" w:rsidRDefault="00C81730" w:rsidP="00C81730">
            <w:pPr>
              <w:rPr>
                <w:rFonts w:ascii="Arial" w:eastAsia="Arial" w:hAnsi="Arial" w:cs="Arial"/>
                <w:i/>
              </w:rPr>
            </w:pPr>
          </w:p>
          <w:p w14:paraId="6296534B" w14:textId="77777777" w:rsidR="00C81730" w:rsidRPr="00C81730" w:rsidRDefault="00C81730" w:rsidP="00C81730">
            <w:pPr>
              <w:rPr>
                <w:rFonts w:ascii="Arial" w:eastAsia="Arial" w:hAnsi="Arial" w:cs="Arial"/>
                <w:i/>
              </w:rPr>
            </w:pPr>
            <w:r w:rsidRPr="00C81730">
              <w:rPr>
                <w:rFonts w:ascii="Arial" w:eastAsia="Arial" w:hAnsi="Arial" w:cs="Arial"/>
                <w:i/>
              </w:rPr>
              <w:t>Generates an amended/addended report and documents communication with the clinical team, as appropriate</w:t>
            </w:r>
          </w:p>
          <w:p w14:paraId="3C064667" w14:textId="77777777" w:rsidR="00C81730" w:rsidRPr="00C81730" w:rsidRDefault="00C81730" w:rsidP="00C81730">
            <w:pPr>
              <w:rPr>
                <w:rFonts w:ascii="Arial" w:eastAsia="Arial" w:hAnsi="Arial" w:cs="Arial"/>
                <w:i/>
              </w:rPr>
            </w:pPr>
          </w:p>
          <w:p w14:paraId="5EA68A10" w14:textId="57C7B54F" w:rsidR="00F82B65" w:rsidRPr="00C408A1" w:rsidRDefault="00C81730" w:rsidP="00C81730">
            <w:pPr>
              <w:rPr>
                <w:rFonts w:ascii="Arial" w:eastAsia="Arial" w:hAnsi="Arial" w:cs="Arial"/>
                <w:i/>
              </w:rPr>
            </w:pPr>
            <w:r w:rsidRPr="00C81730">
              <w:rPr>
                <w:rFonts w:ascii="Arial" w:eastAsia="Arial" w:hAnsi="Arial" w:cs="Arial"/>
                <w:i/>
              </w:rPr>
              <w:lastRenderedPageBreak/>
              <w:t>Independently generates a report that includes the language of uncertainty and complex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214A61CA" w14:textId="30BD6C19"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 xml:space="preserve">Selects a reasonable and complete </w:t>
            </w:r>
            <w:proofErr w:type="spellStart"/>
            <w:r w:rsidRPr="00C408A1">
              <w:rPr>
                <w:rFonts w:ascii="Arial" w:eastAsia="Arial" w:hAnsi="Arial" w:cs="Arial"/>
                <w:color w:val="000000"/>
              </w:rPr>
              <w:t>immunostain</w:t>
            </w:r>
            <w:proofErr w:type="spellEnd"/>
            <w:r w:rsidRPr="00C408A1">
              <w:rPr>
                <w:rFonts w:ascii="Arial" w:eastAsia="Arial" w:hAnsi="Arial" w:cs="Arial"/>
                <w:color w:val="000000"/>
              </w:rPr>
              <w:t xml:space="preserve"> panel and flow cytometry on a lymphoma work-up and writes a cytopathology report with a correct diagnosis</w:t>
            </w:r>
            <w:r w:rsidR="008D1EF1">
              <w:rPr>
                <w:rFonts w:ascii="Arial" w:eastAsia="Arial" w:hAnsi="Arial" w:cs="Arial"/>
                <w:color w:val="000000"/>
              </w:rPr>
              <w:t xml:space="preserve"> that does not need </w:t>
            </w:r>
            <w:r w:rsidRPr="00C408A1">
              <w:rPr>
                <w:rFonts w:ascii="Arial" w:eastAsia="Arial" w:hAnsi="Arial" w:cs="Arial"/>
                <w:color w:val="000000"/>
              </w:rPr>
              <w:t>the attending</w:t>
            </w:r>
            <w:r w:rsidR="008D1EF1">
              <w:rPr>
                <w:rFonts w:ascii="Arial" w:eastAsia="Arial" w:hAnsi="Arial" w:cs="Arial"/>
                <w:color w:val="000000"/>
              </w:rPr>
              <w:t>’s</w:t>
            </w:r>
            <w:r w:rsidRPr="00C408A1">
              <w:rPr>
                <w:rFonts w:ascii="Arial" w:eastAsia="Arial" w:hAnsi="Arial" w:cs="Arial"/>
                <w:color w:val="000000"/>
              </w:rPr>
              <w:t xml:space="preserve"> edit</w:t>
            </w:r>
            <w:r w:rsidR="008D1EF1">
              <w:rPr>
                <w:rFonts w:ascii="Arial" w:eastAsia="Arial" w:hAnsi="Arial" w:cs="Arial"/>
                <w:color w:val="000000"/>
              </w:rPr>
              <w:t>s</w:t>
            </w:r>
          </w:p>
          <w:p w14:paraId="654847F6" w14:textId="1936B686" w:rsidR="00A96AC0" w:rsidRPr="00C408A1" w:rsidRDefault="00A96AC0" w:rsidP="00A96AC0">
            <w:pPr>
              <w:pBdr>
                <w:top w:val="nil"/>
                <w:left w:val="nil"/>
                <w:bottom w:val="nil"/>
                <w:right w:val="nil"/>
                <w:between w:val="nil"/>
              </w:pBdr>
              <w:rPr>
                <w:rFonts w:ascii="Arial" w:hAnsi="Arial" w:cs="Arial"/>
                <w:color w:val="000000"/>
              </w:rPr>
            </w:pPr>
          </w:p>
          <w:p w14:paraId="4129E22A" w14:textId="5F8A5CF8" w:rsidR="00A96AC0" w:rsidRPr="00ED6A13"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Prepares an addendum or amended </w:t>
            </w:r>
            <w:r w:rsidR="008D1EF1">
              <w:rPr>
                <w:rFonts w:ascii="Arial" w:eastAsia="Arial" w:hAnsi="Arial" w:cs="Arial"/>
                <w:color w:val="000000"/>
              </w:rPr>
              <w:t xml:space="preserve">cytopathology </w:t>
            </w:r>
            <w:r w:rsidRPr="00C408A1">
              <w:rPr>
                <w:rFonts w:ascii="Arial" w:eastAsia="Arial" w:hAnsi="Arial" w:cs="Arial"/>
                <w:color w:val="000000"/>
              </w:rPr>
              <w:t xml:space="preserve">report without assistance and documents communication </w:t>
            </w:r>
            <w:r w:rsidR="008D1EF1">
              <w:rPr>
                <w:rFonts w:ascii="Arial" w:eastAsia="Arial" w:hAnsi="Arial" w:cs="Arial"/>
                <w:color w:val="000000"/>
              </w:rPr>
              <w:t xml:space="preserve">about the change </w:t>
            </w:r>
            <w:r w:rsidRPr="00C408A1">
              <w:rPr>
                <w:rFonts w:ascii="Arial" w:eastAsia="Arial" w:hAnsi="Arial" w:cs="Arial"/>
                <w:color w:val="000000"/>
              </w:rPr>
              <w:t>with the clinical team as needed</w:t>
            </w:r>
          </w:p>
          <w:p w14:paraId="7B931E23" w14:textId="77777777" w:rsidR="00ED6A13" w:rsidRPr="008D1EF1" w:rsidRDefault="00ED6A13" w:rsidP="008D1EF1">
            <w:pPr>
              <w:rPr>
                <w:rFonts w:ascii="Arial" w:hAnsi="Arial" w:cs="Arial"/>
                <w:color w:val="000000"/>
              </w:rPr>
            </w:pPr>
          </w:p>
          <w:p w14:paraId="3FD222F0" w14:textId="77777777" w:rsidR="00ED6A13" w:rsidRPr="00C408A1" w:rsidRDefault="00ED6A13" w:rsidP="008D1EF1">
            <w:pPr>
              <w:pBdr>
                <w:top w:val="nil"/>
                <w:left w:val="nil"/>
                <w:bottom w:val="nil"/>
                <w:right w:val="nil"/>
                <w:between w:val="nil"/>
              </w:pBdr>
              <w:rPr>
                <w:rFonts w:ascii="Arial" w:hAnsi="Arial" w:cs="Arial"/>
                <w:color w:val="000000"/>
              </w:rPr>
            </w:pPr>
          </w:p>
          <w:p w14:paraId="72D710A7" w14:textId="396368D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A patient with a history of malignant melanoma from an outside hospital in another country has an FNA of a regional lymph node away from the area of the primary malignant melanoma which is a spindle cell lesion that is negative for HMB-45, MART-1, MITF-1 but is positive for S100. The morphology of the original tumor is not known. The fellow writes up the report with the comment describing the limitations of not having the original material, the atypical location of the metastasis, the non-specific morphology taking into consideration the immunophenotype and provides a list of differential diagnoses; the attending does not need to edit the report</w:t>
            </w:r>
          </w:p>
        </w:tc>
      </w:tr>
      <w:tr w:rsidR="00F82B65" w:rsidRPr="00C408A1" w14:paraId="210E30A2" w14:textId="77777777" w:rsidTr="00ED6A13">
        <w:tc>
          <w:tcPr>
            <w:tcW w:w="4950" w:type="dxa"/>
            <w:tcBorders>
              <w:top w:val="single" w:sz="4" w:space="0" w:color="000000"/>
              <w:bottom w:val="single" w:sz="4" w:space="0" w:color="000000"/>
            </w:tcBorders>
            <w:shd w:val="clear" w:color="auto" w:fill="C9C9C9"/>
          </w:tcPr>
          <w:p w14:paraId="7E405E2C" w14:textId="5604706C" w:rsidR="00F82B65" w:rsidRPr="00C408A1" w:rsidRDefault="00885633" w:rsidP="00E86F9F">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Independently generates and signs out a cytopathology report</w:t>
            </w:r>
          </w:p>
        </w:tc>
        <w:tc>
          <w:tcPr>
            <w:tcW w:w="9175" w:type="dxa"/>
            <w:tcBorders>
              <w:top w:val="single" w:sz="4" w:space="0" w:color="000000"/>
              <w:left w:val="nil"/>
              <w:bottom w:val="single" w:sz="4" w:space="0" w:color="000000"/>
              <w:right w:val="single" w:sz="8" w:space="0" w:color="000000"/>
            </w:tcBorders>
            <w:shd w:val="clear" w:color="auto" w:fill="C9C9C9"/>
          </w:tcPr>
          <w:p w14:paraId="0669B9EB" w14:textId="2E7995C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With oversight supervision, composes and verifies a report </w:t>
            </w:r>
            <w:r w:rsidR="008D1EF1" w:rsidRPr="00C408A1">
              <w:rPr>
                <w:rFonts w:ascii="Arial" w:eastAsia="Arial" w:hAnsi="Arial" w:cs="Arial"/>
                <w:color w:val="000000"/>
              </w:rPr>
              <w:t>contain</w:t>
            </w:r>
            <w:r w:rsidR="008D1EF1">
              <w:rPr>
                <w:rFonts w:ascii="Arial" w:eastAsia="Arial" w:hAnsi="Arial" w:cs="Arial"/>
                <w:color w:val="000000"/>
              </w:rPr>
              <w:t>ing</w:t>
            </w:r>
            <w:r w:rsidR="008D1EF1" w:rsidRPr="00C408A1">
              <w:rPr>
                <w:rFonts w:ascii="Arial" w:eastAsia="Arial" w:hAnsi="Arial" w:cs="Arial"/>
                <w:color w:val="000000"/>
              </w:rPr>
              <w:t xml:space="preserve"> appropriate differential diagnoses, limitations of the specificity of the immunophenotype of the tumor cells</w:t>
            </w:r>
            <w:r w:rsidR="008D1EF1">
              <w:rPr>
                <w:rFonts w:ascii="Arial" w:eastAsia="Arial" w:hAnsi="Arial" w:cs="Arial"/>
                <w:color w:val="000000"/>
              </w:rPr>
              <w:t>,</w:t>
            </w:r>
            <w:r w:rsidR="008D1EF1" w:rsidRPr="00C408A1">
              <w:rPr>
                <w:rFonts w:ascii="Arial" w:eastAsia="Arial" w:hAnsi="Arial" w:cs="Arial"/>
                <w:color w:val="000000"/>
              </w:rPr>
              <w:t xml:space="preserve"> and possible next steps </w:t>
            </w:r>
            <w:r w:rsidRPr="00C408A1">
              <w:rPr>
                <w:rFonts w:ascii="Arial" w:eastAsia="Arial" w:hAnsi="Arial" w:cs="Arial"/>
                <w:color w:val="000000"/>
              </w:rPr>
              <w:t xml:space="preserve">on a patient with a history of breast and lung adenocarcinoma with a pleural effusion that has abnormal cells </w:t>
            </w:r>
            <w:r w:rsidR="008D1EF1">
              <w:rPr>
                <w:rFonts w:ascii="Arial" w:eastAsia="Arial" w:hAnsi="Arial" w:cs="Arial"/>
                <w:color w:val="000000"/>
              </w:rPr>
              <w:t>that</w:t>
            </w:r>
            <w:r w:rsidR="008D1EF1" w:rsidRPr="00C408A1">
              <w:rPr>
                <w:rFonts w:ascii="Arial" w:eastAsia="Arial" w:hAnsi="Arial" w:cs="Arial"/>
                <w:color w:val="000000"/>
              </w:rPr>
              <w:t xml:space="preserve"> </w:t>
            </w:r>
            <w:r w:rsidRPr="00C408A1">
              <w:rPr>
                <w:rFonts w:ascii="Arial" w:eastAsia="Arial" w:hAnsi="Arial" w:cs="Arial"/>
                <w:color w:val="000000"/>
              </w:rPr>
              <w:t>are CK7 positive, CK20 negative and do not express GATA3, TTF1, and Napsin-A</w:t>
            </w:r>
            <w:r w:rsidR="008D1EF1">
              <w:rPr>
                <w:rFonts w:ascii="Arial" w:eastAsia="Arial" w:hAnsi="Arial" w:cs="Arial"/>
                <w:color w:val="000000"/>
              </w:rPr>
              <w:t xml:space="preserve"> but the </w:t>
            </w:r>
            <w:r w:rsidRPr="00C408A1">
              <w:rPr>
                <w:rFonts w:ascii="Arial" w:eastAsia="Arial" w:hAnsi="Arial" w:cs="Arial"/>
                <w:color w:val="000000"/>
              </w:rPr>
              <w:t>immunophenotype and previous cytomorphology of the adenocarcinomas are unknown.</w:t>
            </w:r>
          </w:p>
        </w:tc>
      </w:tr>
      <w:tr w:rsidR="00F82B65" w:rsidRPr="00C408A1" w14:paraId="58091083" w14:textId="77777777">
        <w:tc>
          <w:tcPr>
            <w:tcW w:w="4950" w:type="dxa"/>
            <w:shd w:val="clear" w:color="auto" w:fill="FFD965"/>
          </w:tcPr>
          <w:p w14:paraId="386C7C89"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6EB16D6" w14:textId="0973BEAD"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Cytology-histology correlation</w:t>
            </w:r>
          </w:p>
          <w:p w14:paraId="52F69042" w14:textId="01C23C07" w:rsidR="00413851" w:rsidRPr="00C408A1" w:rsidRDefault="00413851" w:rsidP="0041385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reports (real-time, under oversight supervision, or retrospective)</w:t>
            </w:r>
          </w:p>
        </w:tc>
      </w:tr>
      <w:tr w:rsidR="00F82B65" w:rsidRPr="00C408A1" w14:paraId="4724100E" w14:textId="77777777">
        <w:tc>
          <w:tcPr>
            <w:tcW w:w="4950" w:type="dxa"/>
            <w:shd w:val="clear" w:color="auto" w:fill="8DB3E2"/>
          </w:tcPr>
          <w:p w14:paraId="6ECB57F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09F9970A" w14:textId="1306A955" w:rsidR="00A96AC0" w:rsidRPr="00C408A1" w:rsidRDefault="00A96AC0"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6833E9D" w14:textId="77777777">
        <w:trPr>
          <w:trHeight w:val="80"/>
        </w:trPr>
        <w:tc>
          <w:tcPr>
            <w:tcW w:w="4950" w:type="dxa"/>
            <w:shd w:val="clear" w:color="auto" w:fill="A8D08D"/>
          </w:tcPr>
          <w:p w14:paraId="4D88D67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874B36B" w14:textId="3A035D50" w:rsidR="00D54EED" w:rsidRPr="00D54EED" w:rsidRDefault="00D54EED" w:rsidP="00BD0AFC">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Ali</w:t>
            </w:r>
            <w:r>
              <w:rPr>
                <w:rFonts w:ascii="Arial" w:eastAsia="Arial" w:hAnsi="Arial" w:cs="Arial"/>
                <w:color w:val="000000"/>
              </w:rPr>
              <w:t xml:space="preserve"> SZ, </w:t>
            </w:r>
            <w:proofErr w:type="spellStart"/>
            <w:r w:rsidRPr="00C408A1">
              <w:rPr>
                <w:rFonts w:ascii="Arial" w:eastAsia="Arial" w:hAnsi="Arial" w:cs="Arial"/>
                <w:color w:val="000000"/>
              </w:rPr>
              <w:t>Cibas</w:t>
            </w:r>
            <w:proofErr w:type="spellEnd"/>
            <w:r>
              <w:rPr>
                <w:rFonts w:ascii="Arial" w:eastAsia="Arial" w:hAnsi="Arial" w:cs="Arial"/>
                <w:color w:val="000000"/>
              </w:rPr>
              <w:t xml:space="preserve"> ES</w:t>
            </w:r>
            <w:r w:rsidRPr="00C408A1">
              <w:rPr>
                <w:rFonts w:ascii="Arial" w:eastAsia="Arial" w:hAnsi="Arial" w:cs="Arial"/>
                <w:color w:val="000000"/>
              </w:rPr>
              <w:t xml:space="preserve">. </w:t>
            </w:r>
            <w:r w:rsidRPr="00C408A1">
              <w:rPr>
                <w:rFonts w:ascii="Arial" w:eastAsia="Arial" w:hAnsi="Arial" w:cs="Arial"/>
                <w:i/>
                <w:color w:val="000000"/>
              </w:rPr>
              <w:t>The Bethesda System for Reporting Thyroid Cytopathology: Definitions, Criteria, and Explanatory Notes</w:t>
            </w:r>
            <w:r w:rsidRPr="00C408A1">
              <w:rPr>
                <w:rFonts w:ascii="Arial" w:eastAsia="Arial" w:hAnsi="Arial" w:cs="Arial"/>
                <w:color w:val="000000"/>
              </w:rPr>
              <w:t>. 2nd ed. Switzerland: Springer</w:t>
            </w:r>
            <w:r>
              <w:rPr>
                <w:rFonts w:ascii="Arial" w:eastAsia="Arial" w:hAnsi="Arial" w:cs="Arial"/>
                <w:color w:val="000000"/>
              </w:rPr>
              <w:t xml:space="preserve"> International Publishing; 2018.</w:t>
            </w:r>
          </w:p>
          <w:p w14:paraId="6D1E5D3B" w14:textId="634AD25A" w:rsidR="00BD0AFC" w:rsidRPr="00BD0AFC" w:rsidRDefault="00885633" w:rsidP="00BD0AFC">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w:t>
            </w:r>
            <w:r w:rsidR="00BD0AFC">
              <w:rPr>
                <w:rFonts w:ascii="Arial" w:eastAsia="Arial" w:hAnsi="Arial" w:cs="Arial"/>
                <w:color w:val="000000"/>
              </w:rPr>
              <w:t xml:space="preserve">ollege of </w:t>
            </w:r>
            <w:r w:rsidRPr="00C408A1">
              <w:rPr>
                <w:rFonts w:ascii="Arial" w:eastAsia="Arial" w:hAnsi="Arial" w:cs="Arial"/>
                <w:color w:val="000000"/>
              </w:rPr>
              <w:t>A</w:t>
            </w:r>
            <w:r w:rsidR="00BD0AFC">
              <w:rPr>
                <w:rFonts w:ascii="Arial" w:eastAsia="Arial" w:hAnsi="Arial" w:cs="Arial"/>
                <w:color w:val="000000"/>
              </w:rPr>
              <w:t xml:space="preserve">merican </w:t>
            </w:r>
            <w:r w:rsidRPr="00C408A1">
              <w:rPr>
                <w:rFonts w:ascii="Arial" w:eastAsia="Arial" w:hAnsi="Arial" w:cs="Arial"/>
                <w:color w:val="000000"/>
              </w:rPr>
              <w:t>P</w:t>
            </w:r>
            <w:r w:rsidR="00BD0AFC">
              <w:rPr>
                <w:rFonts w:ascii="Arial" w:eastAsia="Arial" w:hAnsi="Arial" w:cs="Arial"/>
                <w:color w:val="000000"/>
              </w:rPr>
              <w:t>athologists.</w:t>
            </w:r>
            <w:r w:rsidRPr="00C408A1">
              <w:rPr>
                <w:rFonts w:ascii="Arial" w:eastAsia="Arial" w:hAnsi="Arial" w:cs="Arial"/>
                <w:color w:val="000000"/>
              </w:rPr>
              <w:t xml:space="preserve"> Accreditation Checklist</w:t>
            </w:r>
            <w:r w:rsidR="00BD0AFC">
              <w:rPr>
                <w:rFonts w:ascii="Arial" w:eastAsia="Arial" w:hAnsi="Arial" w:cs="Arial"/>
                <w:color w:val="000000"/>
              </w:rPr>
              <w:t>.</w:t>
            </w:r>
            <w:r w:rsidR="00BD0AFC">
              <w:rPr>
                <w:rFonts w:ascii="Arial" w:hAnsi="Arial" w:cs="Arial"/>
                <w:color w:val="000000"/>
              </w:rPr>
              <w:t xml:space="preserve"> </w:t>
            </w:r>
            <w:hyperlink r:id="rId14" w:history="1">
              <w:r w:rsidR="00BD0AFC" w:rsidRPr="005F210D">
                <w:rPr>
                  <w:rStyle w:val="Hyperlink"/>
                  <w:rFonts w:ascii="Arial" w:hAnsi="Arial" w:cs="Arial"/>
                </w:rPr>
                <w:t>https://www.cap.org/laboratory-improvement/accreditation/accreditation-checklists</w:t>
              </w:r>
            </w:hyperlink>
            <w:r w:rsidR="00BD0AFC">
              <w:rPr>
                <w:rFonts w:ascii="Arial" w:hAnsi="Arial" w:cs="Arial"/>
                <w:color w:val="000000"/>
              </w:rPr>
              <w:t>. 2020</w:t>
            </w:r>
            <w:r w:rsidR="00D54EED">
              <w:rPr>
                <w:rFonts w:ascii="Arial" w:hAnsi="Arial" w:cs="Arial"/>
                <w:color w:val="000000"/>
              </w:rPr>
              <w:t>.</w:t>
            </w:r>
          </w:p>
          <w:p w14:paraId="3CF70200" w14:textId="77777777" w:rsidR="00835212" w:rsidRPr="00C408A1" w:rsidRDefault="00835212" w:rsidP="00835212">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Faquin</w:t>
            </w:r>
            <w:proofErr w:type="spellEnd"/>
            <w:r w:rsidRPr="00C408A1">
              <w:rPr>
                <w:rFonts w:ascii="Arial" w:eastAsia="Arial" w:hAnsi="Arial" w:cs="Arial"/>
                <w:color w:val="000000"/>
              </w:rPr>
              <w:t xml:space="preserve"> WC, Rossi ED, Baloch Z, et al. T</w:t>
            </w:r>
            <w:r w:rsidRPr="00C408A1">
              <w:rPr>
                <w:rFonts w:ascii="Arial" w:eastAsia="Arial" w:hAnsi="Arial" w:cs="Arial"/>
                <w:i/>
                <w:color w:val="000000"/>
              </w:rPr>
              <w:t>he Milan System for Reporting Salivary Gland Cytopathology</w:t>
            </w:r>
            <w:r w:rsidRPr="00C408A1">
              <w:rPr>
                <w:rFonts w:ascii="Arial" w:eastAsia="Arial" w:hAnsi="Arial" w:cs="Arial"/>
                <w:color w:val="000000"/>
              </w:rPr>
              <w:t>. Switzerland: Springer International Publishing; 2018.</w:t>
            </w:r>
          </w:p>
          <w:p w14:paraId="757072B7" w14:textId="2A745994"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Field A, Raymond W, Schmitt F. </w:t>
            </w:r>
            <w:r w:rsidRPr="00C408A1">
              <w:rPr>
                <w:rFonts w:ascii="Arial" w:eastAsia="Arial" w:hAnsi="Arial" w:cs="Arial"/>
                <w:i/>
                <w:color w:val="000000"/>
              </w:rPr>
              <w:t>The International Academy of Cytology Yokohama System for Reporting Breast Fine Needle Aspiration Biopsy Cytopathology</w:t>
            </w:r>
            <w:r w:rsidRPr="00C408A1">
              <w:rPr>
                <w:rFonts w:ascii="Arial" w:eastAsia="Arial" w:hAnsi="Arial" w:cs="Arial"/>
                <w:color w:val="000000"/>
              </w:rPr>
              <w:t xml:space="preserve">. 1st ed. Switzerland: Springer International Publishing; 2020. </w:t>
            </w:r>
          </w:p>
          <w:p w14:paraId="4C9D4C1F" w14:textId="3ECB191D"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Layfield</w:t>
            </w:r>
            <w:proofErr w:type="spellEnd"/>
            <w:r w:rsidRPr="00C408A1">
              <w:rPr>
                <w:rFonts w:ascii="Arial" w:eastAsia="Arial" w:hAnsi="Arial" w:cs="Arial"/>
                <w:color w:val="000000"/>
              </w:rPr>
              <w:t xml:space="preserve"> L, Baloch Z. </w:t>
            </w:r>
            <w:r w:rsidRPr="00C408A1">
              <w:rPr>
                <w:rFonts w:ascii="Arial" w:eastAsia="Arial" w:hAnsi="Arial" w:cs="Arial"/>
                <w:i/>
                <w:color w:val="000000"/>
              </w:rPr>
              <w:t>The Papanicolaou Society of Cytopathology System for Reporting Respiratory Cytology</w:t>
            </w:r>
            <w:r w:rsidRPr="00C408A1">
              <w:rPr>
                <w:rFonts w:ascii="Arial" w:eastAsia="Arial" w:hAnsi="Arial" w:cs="Arial"/>
                <w:color w:val="000000"/>
              </w:rPr>
              <w:t>. Switzerland: Springer International Publishing; 2019.</w:t>
            </w:r>
          </w:p>
          <w:p w14:paraId="6A9E1C0B" w14:textId="20FF441F" w:rsidR="00A96AC0" w:rsidRPr="00835212"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Nayar R, Wilbur D. </w:t>
            </w:r>
            <w:r w:rsidRPr="00C408A1">
              <w:rPr>
                <w:rFonts w:ascii="Arial" w:eastAsia="Arial" w:hAnsi="Arial" w:cs="Arial"/>
                <w:i/>
                <w:color w:val="000000"/>
              </w:rPr>
              <w:t>The Bethesda System for Reporting Cervical Cytology: Definitions, Criteria, and Explanatory Notes</w:t>
            </w:r>
            <w:r w:rsidRPr="00C408A1">
              <w:rPr>
                <w:rFonts w:ascii="Arial" w:eastAsia="Arial" w:hAnsi="Arial" w:cs="Arial"/>
                <w:color w:val="000000"/>
              </w:rPr>
              <w:t>. 3rd ed. Switzerland: Springer International Publishing; 2015</w:t>
            </w:r>
            <w:r w:rsidR="000B068D" w:rsidRPr="00C408A1">
              <w:rPr>
                <w:rFonts w:ascii="Arial" w:eastAsia="Arial" w:hAnsi="Arial" w:cs="Arial"/>
                <w:color w:val="000000"/>
              </w:rPr>
              <w:t xml:space="preserve">. </w:t>
            </w:r>
          </w:p>
          <w:p w14:paraId="6CDC88A8" w14:textId="0F4A5417" w:rsidR="00835212" w:rsidRPr="00835212" w:rsidRDefault="00835212" w:rsidP="0083521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Pitman MB, </w:t>
            </w:r>
            <w:proofErr w:type="spellStart"/>
            <w:r w:rsidRPr="00C408A1">
              <w:rPr>
                <w:rFonts w:ascii="Arial" w:eastAsia="Arial" w:hAnsi="Arial" w:cs="Arial"/>
                <w:color w:val="000000"/>
              </w:rPr>
              <w:t>Layfield</w:t>
            </w:r>
            <w:proofErr w:type="spellEnd"/>
            <w:r w:rsidRPr="00C408A1">
              <w:rPr>
                <w:rFonts w:ascii="Arial" w:eastAsia="Arial" w:hAnsi="Arial" w:cs="Arial"/>
                <w:color w:val="000000"/>
              </w:rPr>
              <w:t xml:space="preserve"> L. </w:t>
            </w:r>
            <w:r w:rsidRPr="00C408A1">
              <w:rPr>
                <w:rFonts w:ascii="Arial" w:eastAsia="Arial" w:hAnsi="Arial" w:cs="Arial"/>
                <w:i/>
                <w:color w:val="000000"/>
              </w:rPr>
              <w:t>The Papanicolaou Society of Cytopathology System for Reporting Pancreaticobiliary Cytology: Definitions, Criteria and Explanatory Notes</w:t>
            </w:r>
            <w:r w:rsidRPr="00C408A1">
              <w:rPr>
                <w:rFonts w:ascii="Arial" w:eastAsia="Arial" w:hAnsi="Arial" w:cs="Arial"/>
                <w:color w:val="000000"/>
              </w:rPr>
              <w:t>. Switzerland: Springer International Publishing; 2015.</w:t>
            </w:r>
          </w:p>
          <w:p w14:paraId="081A5D8A" w14:textId="7E2251EA" w:rsidR="00F82B65" w:rsidRPr="00D54EED" w:rsidRDefault="00835212" w:rsidP="00D54EE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Rosenthal DL, Wojcik EM, </w:t>
            </w:r>
            <w:proofErr w:type="spellStart"/>
            <w:r w:rsidRPr="00C408A1">
              <w:rPr>
                <w:rFonts w:ascii="Arial" w:eastAsia="Arial" w:hAnsi="Arial" w:cs="Arial"/>
                <w:color w:val="000000"/>
              </w:rPr>
              <w:t>Kurtycz</w:t>
            </w:r>
            <w:proofErr w:type="spellEnd"/>
            <w:r w:rsidRPr="00C408A1">
              <w:rPr>
                <w:rFonts w:ascii="Arial" w:eastAsia="Arial" w:hAnsi="Arial" w:cs="Arial"/>
                <w:color w:val="000000"/>
              </w:rPr>
              <w:t xml:space="preserve"> DFI. </w:t>
            </w:r>
            <w:r w:rsidRPr="00C408A1">
              <w:rPr>
                <w:rFonts w:ascii="Arial" w:eastAsia="Arial" w:hAnsi="Arial" w:cs="Arial"/>
                <w:i/>
                <w:color w:val="000000"/>
              </w:rPr>
              <w:t>The Paris System for Reporting Urinary Cytology</w:t>
            </w:r>
            <w:r w:rsidRPr="00C408A1">
              <w:rPr>
                <w:rFonts w:ascii="Arial" w:eastAsia="Arial" w:hAnsi="Arial" w:cs="Arial"/>
                <w:color w:val="000000"/>
              </w:rPr>
              <w:t>. Switzerland: Springer International Publishing; 2016.</w:t>
            </w:r>
          </w:p>
        </w:tc>
      </w:tr>
    </w:tbl>
    <w:p w14:paraId="2BA8EB9A" w14:textId="77777777" w:rsidR="005034D5" w:rsidRDefault="005034D5">
      <w:pPr>
        <w:rPr>
          <w:rFonts w:ascii="Arial" w:eastAsia="Arial" w:hAnsi="Arial" w:cs="Arial"/>
          <w:sz w:val="2"/>
          <w:szCs w:val="2"/>
        </w:rPr>
      </w:pPr>
      <w:r>
        <w:rPr>
          <w:rFonts w:ascii="Arial" w:eastAsia="Arial" w:hAnsi="Arial" w:cs="Arial"/>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00110FBA" w14:textId="77777777">
        <w:trPr>
          <w:trHeight w:val="760"/>
        </w:trPr>
        <w:tc>
          <w:tcPr>
            <w:tcW w:w="14125" w:type="dxa"/>
            <w:gridSpan w:val="2"/>
            <w:shd w:val="clear" w:color="auto" w:fill="9CC3E5"/>
          </w:tcPr>
          <w:p w14:paraId="7F3576A7" w14:textId="38669BFC"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Patient Care 2: Consultation</w:t>
            </w:r>
          </w:p>
          <w:p w14:paraId="4115E578" w14:textId="537AE1AC"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rPr>
              <w:t>To ensure high-quality clinical case consultation, including intra- and inter-departmental, formal, and informal</w:t>
            </w:r>
            <w:r w:rsidR="008D1EF1">
              <w:rPr>
                <w:rFonts w:ascii="Arial" w:eastAsia="Arial" w:hAnsi="Arial" w:cs="Arial"/>
              </w:rPr>
              <w:t xml:space="preserve"> consulta</w:t>
            </w:r>
            <w:r w:rsidR="00C04349">
              <w:rPr>
                <w:rFonts w:ascii="Arial" w:eastAsia="Arial" w:hAnsi="Arial" w:cs="Arial"/>
              </w:rPr>
              <w:t>t</w:t>
            </w:r>
            <w:r w:rsidR="008D1EF1">
              <w:rPr>
                <w:rFonts w:ascii="Arial" w:eastAsia="Arial" w:hAnsi="Arial" w:cs="Arial"/>
              </w:rPr>
              <w:t>ions</w:t>
            </w:r>
          </w:p>
        </w:tc>
      </w:tr>
      <w:tr w:rsidR="00F82B65" w:rsidRPr="00C408A1" w14:paraId="3DFCFA8C" w14:textId="77777777">
        <w:tc>
          <w:tcPr>
            <w:tcW w:w="4950" w:type="dxa"/>
            <w:shd w:val="clear" w:color="auto" w:fill="FAC090"/>
          </w:tcPr>
          <w:p w14:paraId="299511F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56DED77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0C371D3" w14:textId="77777777" w:rsidTr="00ED6A13">
        <w:tc>
          <w:tcPr>
            <w:tcW w:w="4950" w:type="dxa"/>
            <w:tcBorders>
              <w:top w:val="single" w:sz="4" w:space="0" w:color="000000"/>
              <w:bottom w:val="single" w:sz="4" w:space="0" w:color="000000"/>
            </w:tcBorders>
            <w:shd w:val="clear" w:color="auto" w:fill="C9C9C9"/>
          </w:tcPr>
          <w:p w14:paraId="2D24B28A" w14:textId="350274F8"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the use of a consultation and refers to useful resources</w:t>
            </w:r>
          </w:p>
          <w:p w14:paraId="73E21E43" w14:textId="77777777" w:rsidR="00F82B65" w:rsidRPr="00C408A1" w:rsidRDefault="00F82B65" w:rsidP="00E86F9F">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2C2A7DC6" w14:textId="5565173D"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Refers to testing algorithms and </w:t>
            </w:r>
            <w:r w:rsidR="007577DA">
              <w:rPr>
                <w:rFonts w:ascii="Arial" w:eastAsia="Arial" w:hAnsi="Arial" w:cs="Arial"/>
                <w:color w:val="000000"/>
              </w:rPr>
              <w:t>National Comprehensive Cancer Network (</w:t>
            </w:r>
            <w:r w:rsidRPr="00C408A1">
              <w:rPr>
                <w:rFonts w:ascii="Arial" w:eastAsia="Arial" w:hAnsi="Arial" w:cs="Arial"/>
                <w:color w:val="000000"/>
              </w:rPr>
              <w:t>NCCN</w:t>
            </w:r>
            <w:r w:rsidR="007577DA">
              <w:rPr>
                <w:rFonts w:ascii="Arial" w:eastAsia="Arial" w:hAnsi="Arial" w:cs="Arial"/>
                <w:color w:val="000000"/>
              </w:rPr>
              <w:t>)</w:t>
            </w:r>
            <w:r w:rsidRPr="00C408A1">
              <w:rPr>
                <w:rFonts w:ascii="Arial" w:eastAsia="Arial" w:hAnsi="Arial" w:cs="Arial"/>
                <w:color w:val="000000"/>
              </w:rPr>
              <w:t xml:space="preserve"> guidelines to identify best tests to diagnose a hematolymphoid proliferative process </w:t>
            </w:r>
            <w:r w:rsidR="007577DA">
              <w:rPr>
                <w:rFonts w:ascii="Arial" w:eastAsia="Arial" w:hAnsi="Arial" w:cs="Arial"/>
                <w:color w:val="000000"/>
              </w:rPr>
              <w:t xml:space="preserve">in a 3 cm lymph node FNA from </w:t>
            </w:r>
            <w:r w:rsidRPr="00C408A1">
              <w:rPr>
                <w:rFonts w:ascii="Arial" w:eastAsia="Arial" w:hAnsi="Arial" w:cs="Arial"/>
                <w:color w:val="000000"/>
              </w:rPr>
              <w:t xml:space="preserve">a </w:t>
            </w:r>
            <w:r w:rsidR="007577DA">
              <w:rPr>
                <w:rFonts w:ascii="Arial" w:eastAsia="Arial" w:hAnsi="Arial" w:cs="Arial"/>
                <w:color w:val="000000"/>
              </w:rPr>
              <w:t>human immunodeficiency virus (</w:t>
            </w:r>
            <w:r w:rsidRPr="00C408A1">
              <w:rPr>
                <w:rFonts w:ascii="Arial" w:eastAsia="Arial" w:hAnsi="Arial" w:cs="Arial"/>
                <w:color w:val="000000"/>
              </w:rPr>
              <w:t>HIV</w:t>
            </w:r>
            <w:r w:rsidR="007577DA">
              <w:rPr>
                <w:rFonts w:ascii="Arial" w:eastAsia="Arial" w:hAnsi="Arial" w:cs="Arial"/>
                <w:color w:val="000000"/>
              </w:rPr>
              <w:t>)</w:t>
            </w:r>
            <w:r w:rsidRPr="00C408A1">
              <w:rPr>
                <w:rFonts w:ascii="Arial" w:eastAsia="Arial" w:hAnsi="Arial" w:cs="Arial"/>
                <w:color w:val="000000"/>
              </w:rPr>
              <w:t xml:space="preserve"> positive patient</w:t>
            </w:r>
          </w:p>
          <w:p w14:paraId="497A3802" w14:textId="0313DDA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Shares a challenging case with intradepartmental experts</w:t>
            </w:r>
          </w:p>
        </w:tc>
      </w:tr>
      <w:tr w:rsidR="00F82B65" w:rsidRPr="00C408A1" w14:paraId="31B5B9F7" w14:textId="77777777" w:rsidTr="00ED6A13">
        <w:tc>
          <w:tcPr>
            <w:tcW w:w="4950" w:type="dxa"/>
            <w:tcBorders>
              <w:top w:val="single" w:sz="4" w:space="0" w:color="000000"/>
              <w:bottom w:val="single" w:sz="4" w:space="0" w:color="000000"/>
            </w:tcBorders>
            <w:shd w:val="clear" w:color="auto" w:fill="C9C9C9"/>
          </w:tcPr>
          <w:p w14:paraId="14F2A856" w14:textId="06255FC6"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For simple consultations, delineates the clinical question, obtains additional information, accesses available resources, recommends next steps, and documents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30A84F" w14:textId="63385108"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On a pleural effusion shared by the hematopathology fellow, reviews the </w:t>
            </w:r>
            <w:r w:rsidR="008D1EF1">
              <w:rPr>
                <w:rFonts w:ascii="Arial" w:eastAsia="Arial" w:hAnsi="Arial" w:cs="Arial"/>
                <w:color w:val="000000"/>
              </w:rPr>
              <w:t>laboratory information system (</w:t>
            </w:r>
            <w:r w:rsidRPr="00C408A1">
              <w:rPr>
                <w:rFonts w:ascii="Arial" w:eastAsia="Arial" w:hAnsi="Arial" w:cs="Arial"/>
                <w:color w:val="000000"/>
              </w:rPr>
              <w:t>LIS</w:t>
            </w:r>
            <w:r w:rsidR="008D1EF1">
              <w:rPr>
                <w:rFonts w:ascii="Arial" w:eastAsia="Arial" w:hAnsi="Arial" w:cs="Arial"/>
                <w:color w:val="000000"/>
              </w:rPr>
              <w:t>)</w:t>
            </w:r>
            <w:r w:rsidRPr="00C408A1">
              <w:rPr>
                <w:rFonts w:ascii="Arial" w:eastAsia="Arial" w:hAnsi="Arial" w:cs="Arial"/>
                <w:color w:val="000000"/>
              </w:rPr>
              <w:t xml:space="preserve"> for any previous pathology, reviews the patient history in the </w:t>
            </w:r>
            <w:r w:rsidR="007577DA">
              <w:rPr>
                <w:rFonts w:ascii="Arial" w:eastAsia="Arial" w:hAnsi="Arial" w:cs="Arial"/>
                <w:color w:val="000000"/>
              </w:rPr>
              <w:t>electronic health record (</w:t>
            </w:r>
            <w:r w:rsidR="00ED6A13">
              <w:rPr>
                <w:rFonts w:ascii="Arial" w:eastAsia="Arial" w:hAnsi="Arial" w:cs="Arial"/>
                <w:color w:val="000000"/>
              </w:rPr>
              <w:t>E</w:t>
            </w:r>
            <w:r w:rsidR="007577DA">
              <w:rPr>
                <w:rFonts w:ascii="Arial" w:eastAsia="Arial" w:hAnsi="Arial" w:cs="Arial"/>
                <w:color w:val="000000"/>
              </w:rPr>
              <w:t>HR)</w:t>
            </w:r>
            <w:r w:rsidRPr="00C408A1">
              <w:rPr>
                <w:rFonts w:ascii="Arial" w:eastAsia="Arial" w:hAnsi="Arial" w:cs="Arial"/>
                <w:color w:val="000000"/>
              </w:rPr>
              <w:t xml:space="preserve"> and recommends </w:t>
            </w:r>
            <w:proofErr w:type="spellStart"/>
            <w:r w:rsidRPr="00C408A1">
              <w:rPr>
                <w:rFonts w:ascii="Arial" w:eastAsia="Arial" w:hAnsi="Arial" w:cs="Arial"/>
                <w:color w:val="000000"/>
              </w:rPr>
              <w:t>immunostains</w:t>
            </w:r>
            <w:proofErr w:type="spellEnd"/>
            <w:r w:rsidR="008D1EF1">
              <w:rPr>
                <w:rFonts w:ascii="Arial" w:eastAsia="Arial" w:hAnsi="Arial" w:cs="Arial"/>
                <w:color w:val="000000"/>
              </w:rPr>
              <w:t>;</w:t>
            </w:r>
            <w:r w:rsidR="005E68C4">
              <w:rPr>
                <w:rFonts w:ascii="Arial" w:eastAsia="Arial" w:hAnsi="Arial" w:cs="Arial"/>
                <w:color w:val="000000"/>
              </w:rPr>
              <w:t xml:space="preserve"> </w:t>
            </w:r>
            <w:r w:rsidR="008D1EF1">
              <w:rPr>
                <w:rFonts w:ascii="Arial" w:eastAsia="Arial" w:hAnsi="Arial" w:cs="Arial"/>
                <w:color w:val="000000"/>
              </w:rPr>
              <w:t>t</w:t>
            </w:r>
            <w:r w:rsidRPr="00C408A1">
              <w:rPr>
                <w:rFonts w:ascii="Arial" w:eastAsia="Arial" w:hAnsi="Arial" w:cs="Arial"/>
                <w:color w:val="000000"/>
              </w:rPr>
              <w:t>he attending reviews concurrent outside pathology reveal</w:t>
            </w:r>
            <w:r w:rsidR="008D1EF1">
              <w:rPr>
                <w:rFonts w:ascii="Arial" w:eastAsia="Arial" w:hAnsi="Arial" w:cs="Arial"/>
                <w:color w:val="000000"/>
              </w:rPr>
              <w:t>ing</w:t>
            </w:r>
            <w:r w:rsidRPr="00C408A1">
              <w:rPr>
                <w:rFonts w:ascii="Arial" w:eastAsia="Arial" w:hAnsi="Arial" w:cs="Arial"/>
                <w:color w:val="000000"/>
              </w:rPr>
              <w:t xml:space="preserve"> a non-Hodgkin lymphoma not mentioned in the patient history and recommends a different panel of </w:t>
            </w:r>
            <w:proofErr w:type="spellStart"/>
            <w:r w:rsidRPr="00C408A1">
              <w:rPr>
                <w:rFonts w:ascii="Arial" w:eastAsia="Arial" w:hAnsi="Arial" w:cs="Arial"/>
                <w:color w:val="000000"/>
              </w:rPr>
              <w:t>immunostains</w:t>
            </w:r>
            <w:proofErr w:type="spellEnd"/>
          </w:p>
        </w:tc>
      </w:tr>
      <w:tr w:rsidR="00F82B65" w:rsidRPr="00C408A1" w14:paraId="174D9A27" w14:textId="77777777" w:rsidTr="00ED6A13">
        <w:tc>
          <w:tcPr>
            <w:tcW w:w="4950" w:type="dxa"/>
            <w:tcBorders>
              <w:top w:val="single" w:sz="4" w:space="0" w:color="000000"/>
              <w:bottom w:val="single" w:sz="4" w:space="0" w:color="000000"/>
            </w:tcBorders>
            <w:shd w:val="clear" w:color="auto" w:fill="C9C9C9"/>
          </w:tcPr>
          <w:p w14:paraId="23ABF559" w14:textId="2BB5B9A0"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For complex consultations, delineates the clinical question, obtains additional information, applies relevant resources, and recommends next steps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16F02F27" w14:textId="53ED1DA3" w:rsidR="00F82B65" w:rsidRPr="00C408A1" w:rsidRDefault="008F6FE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T</w:t>
            </w:r>
            <w:r w:rsidRPr="00C408A1">
              <w:rPr>
                <w:rFonts w:ascii="Arial" w:eastAsia="Arial" w:hAnsi="Arial" w:cs="Arial"/>
                <w:color w:val="000000"/>
              </w:rPr>
              <w:t xml:space="preserve">riages some of the aspirate for flow cytometry and places the remainder in formalin for cell block preparation </w:t>
            </w:r>
            <w:r>
              <w:rPr>
                <w:rFonts w:ascii="Arial" w:eastAsia="Arial" w:hAnsi="Arial" w:cs="Arial"/>
                <w:color w:val="000000"/>
              </w:rPr>
              <w:t xml:space="preserve">when an </w:t>
            </w:r>
            <w:r w:rsidR="00885633" w:rsidRPr="00C408A1">
              <w:rPr>
                <w:rFonts w:ascii="Arial" w:eastAsia="Arial" w:hAnsi="Arial" w:cs="Arial"/>
                <w:color w:val="000000"/>
              </w:rPr>
              <w:t xml:space="preserve">FNA of a 3 cm lymph node in a patient with generalized lymphadenopathy reveals a </w:t>
            </w:r>
            <w:proofErr w:type="spellStart"/>
            <w:r w:rsidR="00885633" w:rsidRPr="00C408A1">
              <w:rPr>
                <w:rFonts w:ascii="Arial" w:eastAsia="Arial" w:hAnsi="Arial" w:cs="Arial"/>
                <w:color w:val="000000"/>
              </w:rPr>
              <w:t>monomorphous</w:t>
            </w:r>
            <w:proofErr w:type="spellEnd"/>
            <w:r w:rsidR="00885633" w:rsidRPr="00C408A1">
              <w:rPr>
                <w:rFonts w:ascii="Arial" w:eastAsia="Arial" w:hAnsi="Arial" w:cs="Arial"/>
                <w:color w:val="000000"/>
              </w:rPr>
              <w:t xml:space="preserve"> population of atypical small lymphoid cells</w:t>
            </w:r>
            <w:r>
              <w:rPr>
                <w:rFonts w:ascii="Arial" w:eastAsia="Arial" w:hAnsi="Arial" w:cs="Arial"/>
                <w:color w:val="000000"/>
              </w:rPr>
              <w:t xml:space="preserve">, but does not </w:t>
            </w:r>
            <w:r w:rsidR="00885633" w:rsidRPr="00C408A1">
              <w:rPr>
                <w:rFonts w:ascii="Arial" w:eastAsia="Arial" w:hAnsi="Arial" w:cs="Arial"/>
                <w:color w:val="000000"/>
              </w:rPr>
              <w:t xml:space="preserve">consult with </w:t>
            </w:r>
            <w:r w:rsidR="00ED6A13">
              <w:rPr>
                <w:rFonts w:ascii="Arial" w:eastAsia="Arial" w:hAnsi="Arial" w:cs="Arial"/>
                <w:color w:val="000000"/>
              </w:rPr>
              <w:t>h</w:t>
            </w:r>
            <w:r w:rsidR="00885633" w:rsidRPr="00C408A1">
              <w:rPr>
                <w:rFonts w:ascii="Arial" w:eastAsia="Arial" w:hAnsi="Arial" w:cs="Arial"/>
                <w:color w:val="000000"/>
              </w:rPr>
              <w:t>ematopathology</w:t>
            </w:r>
          </w:p>
        </w:tc>
      </w:tr>
      <w:tr w:rsidR="00F82B65" w:rsidRPr="00C408A1" w14:paraId="72F4BC43" w14:textId="77777777" w:rsidTr="00ED6A13">
        <w:tc>
          <w:tcPr>
            <w:tcW w:w="4950" w:type="dxa"/>
            <w:tcBorders>
              <w:top w:val="single" w:sz="4" w:space="0" w:color="000000"/>
              <w:bottom w:val="single" w:sz="4" w:space="0" w:color="000000"/>
            </w:tcBorders>
            <w:shd w:val="clear" w:color="auto" w:fill="C9C9C9"/>
          </w:tcPr>
          <w:p w14:paraId="2D801BFC" w14:textId="0C3F3EBA" w:rsidR="00F82B65" w:rsidRPr="00C408A1" w:rsidRDefault="00885633" w:rsidP="00E86F9F">
            <w:pPr>
              <w:rPr>
                <w:rFonts w:ascii="Arial" w:eastAsia="Arial" w:hAnsi="Arial" w:cs="Arial"/>
                <w:i/>
              </w:rPr>
            </w:pPr>
            <w:r w:rsidRPr="00C408A1">
              <w:rPr>
                <w:rFonts w:ascii="Arial" w:eastAsia="Arial" w:hAnsi="Arial" w:cs="Arial"/>
                <w:b/>
              </w:rPr>
              <w:t>Level 4</w:t>
            </w:r>
            <w:r w:rsidR="00A62EC2" w:rsidRPr="00C408A1">
              <w:rPr>
                <w:rFonts w:ascii="Arial" w:hAnsi="Arial" w:cs="Arial"/>
              </w:rPr>
              <w:t xml:space="preserve"> </w:t>
            </w:r>
            <w:r w:rsidR="00C81730" w:rsidRPr="00C81730">
              <w:rPr>
                <w:rFonts w:ascii="Arial" w:eastAsia="Arial" w:hAnsi="Arial" w:cs="Arial"/>
                <w:i/>
                <w:iCs/>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26BE70A9" w14:textId="71160DC5" w:rsidR="00F82B65" w:rsidRPr="00C408A1" w:rsidRDefault="008F6FE5"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C</w:t>
            </w:r>
            <w:r w:rsidR="00885633" w:rsidRPr="00C408A1">
              <w:rPr>
                <w:rFonts w:ascii="Arial" w:eastAsia="Arial" w:hAnsi="Arial" w:cs="Arial"/>
                <w:color w:val="000000"/>
              </w:rPr>
              <w:t xml:space="preserve">onsults with </w:t>
            </w:r>
            <w:r w:rsidR="00ED6A13">
              <w:rPr>
                <w:rFonts w:ascii="Arial" w:eastAsia="Arial" w:hAnsi="Arial" w:cs="Arial"/>
                <w:color w:val="000000"/>
              </w:rPr>
              <w:t>h</w:t>
            </w:r>
            <w:r w:rsidR="00885633" w:rsidRPr="00C408A1">
              <w:rPr>
                <w:rFonts w:ascii="Arial" w:eastAsia="Arial" w:hAnsi="Arial" w:cs="Arial"/>
                <w:color w:val="000000"/>
              </w:rPr>
              <w:t>ematopathology upon their independent review of the cytomorphology and flow cytometry results prior to sign-out with the attending</w:t>
            </w:r>
            <w:r>
              <w:rPr>
                <w:rFonts w:ascii="Arial" w:eastAsia="Arial" w:hAnsi="Arial" w:cs="Arial"/>
                <w:color w:val="000000"/>
              </w:rPr>
              <w:t xml:space="preserve"> when an </w:t>
            </w:r>
            <w:r w:rsidRPr="00C408A1">
              <w:rPr>
                <w:rFonts w:ascii="Arial" w:eastAsia="Arial" w:hAnsi="Arial" w:cs="Arial"/>
                <w:color w:val="000000"/>
              </w:rPr>
              <w:t xml:space="preserve">FNA of a 3 cm lymph node in a patient with generalized lymphadenopathy reveals a </w:t>
            </w:r>
            <w:proofErr w:type="spellStart"/>
            <w:r w:rsidRPr="00C408A1">
              <w:rPr>
                <w:rFonts w:ascii="Arial" w:eastAsia="Arial" w:hAnsi="Arial" w:cs="Arial"/>
                <w:color w:val="000000"/>
              </w:rPr>
              <w:t>monomorphous</w:t>
            </w:r>
            <w:proofErr w:type="spellEnd"/>
            <w:r w:rsidRPr="00C408A1">
              <w:rPr>
                <w:rFonts w:ascii="Arial" w:eastAsia="Arial" w:hAnsi="Arial" w:cs="Arial"/>
                <w:color w:val="000000"/>
              </w:rPr>
              <w:t xml:space="preserve"> population of atypical small lymphoid cells</w:t>
            </w:r>
          </w:p>
        </w:tc>
      </w:tr>
      <w:tr w:rsidR="00F82B65" w:rsidRPr="00C408A1" w14:paraId="4E22771F" w14:textId="77777777" w:rsidTr="00ED6A13">
        <w:tc>
          <w:tcPr>
            <w:tcW w:w="4950" w:type="dxa"/>
            <w:tcBorders>
              <w:top w:val="single" w:sz="4" w:space="0" w:color="000000"/>
              <w:bottom w:val="single" w:sz="4" w:space="0" w:color="000000"/>
            </w:tcBorders>
            <w:shd w:val="clear" w:color="auto" w:fill="C9C9C9"/>
          </w:tcPr>
          <w:p w14:paraId="12298D3F" w14:textId="3F5DC702"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Demonstrates expertise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255FCD01" w14:textId="3DAEAC55"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Comfortably handles “drop-in” visits by clinical teams to review cases and discusses the findings with them</w:t>
            </w:r>
          </w:p>
          <w:p w14:paraId="5CDABA1B" w14:textId="3C6AE90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Independently prepares and conducts conferences with clinicians to review a series of cases, such as </w:t>
            </w:r>
            <w:r w:rsidR="00ED6A13">
              <w:rPr>
                <w:rFonts w:ascii="Arial" w:eastAsia="Arial" w:hAnsi="Arial" w:cs="Arial"/>
                <w:color w:val="000000"/>
              </w:rPr>
              <w:t>t</w:t>
            </w:r>
            <w:r w:rsidRPr="00C408A1">
              <w:rPr>
                <w:rFonts w:ascii="Arial" w:eastAsia="Arial" w:hAnsi="Arial" w:cs="Arial"/>
                <w:color w:val="000000"/>
              </w:rPr>
              <w:t xml:space="preserve">hyroid </w:t>
            </w:r>
            <w:r w:rsidR="00ED6A13">
              <w:rPr>
                <w:rFonts w:ascii="Arial" w:eastAsia="Arial" w:hAnsi="Arial" w:cs="Arial"/>
                <w:color w:val="000000"/>
              </w:rPr>
              <w:t>c</w:t>
            </w:r>
            <w:r w:rsidRPr="00C408A1">
              <w:rPr>
                <w:rFonts w:ascii="Arial" w:eastAsia="Arial" w:hAnsi="Arial" w:cs="Arial"/>
                <w:color w:val="000000"/>
              </w:rPr>
              <w:t>onference with the endocrinologists and surgeons</w:t>
            </w:r>
          </w:p>
        </w:tc>
      </w:tr>
      <w:tr w:rsidR="00F82B65" w:rsidRPr="00C408A1" w14:paraId="41455D6F" w14:textId="77777777">
        <w:tc>
          <w:tcPr>
            <w:tcW w:w="4950" w:type="dxa"/>
            <w:shd w:val="clear" w:color="auto" w:fill="FFD965"/>
          </w:tcPr>
          <w:p w14:paraId="1B40CDE2"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5B82AA9"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AD1B89B" w14:textId="69E39E96"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evaluations</w:t>
            </w:r>
          </w:p>
          <w:p w14:paraId="3C38D536"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Portfolio</w:t>
            </w:r>
          </w:p>
          <w:p w14:paraId="5C47C8DE" w14:textId="0BABFE8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on-call logs</w:t>
            </w:r>
          </w:p>
          <w:p w14:paraId="62145673" w14:textId="187E280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tc>
      </w:tr>
      <w:tr w:rsidR="00F82B65" w:rsidRPr="00C408A1" w14:paraId="3137A185" w14:textId="77777777">
        <w:tc>
          <w:tcPr>
            <w:tcW w:w="4950" w:type="dxa"/>
            <w:shd w:val="clear" w:color="auto" w:fill="8DB3E2"/>
          </w:tcPr>
          <w:p w14:paraId="1D1E409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CA0D5D2" w14:textId="22AA13D6"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0E1371E" w14:textId="77777777">
        <w:trPr>
          <w:trHeight w:val="80"/>
        </w:trPr>
        <w:tc>
          <w:tcPr>
            <w:tcW w:w="4950" w:type="dxa"/>
            <w:shd w:val="clear" w:color="auto" w:fill="A8D08D"/>
          </w:tcPr>
          <w:p w14:paraId="3E3C490D"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29CB5A7B" w14:textId="4AA8F81C"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Consultation can include a variety of interactions:</w:t>
            </w:r>
          </w:p>
          <w:p w14:paraId="7395E559"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Clinician to fellow</w:t>
            </w:r>
          </w:p>
          <w:p w14:paraId="795AE397"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Fellow to attending</w:t>
            </w:r>
          </w:p>
          <w:p w14:paraId="5853B115"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 xml:space="preserve">Formal reports </w:t>
            </w:r>
          </w:p>
          <w:p w14:paraId="1EF709E9" w14:textId="5A8C9BD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 xml:space="preserve">Nursing, </w:t>
            </w:r>
            <w:r>
              <w:rPr>
                <w:rFonts w:ascii="Arial" w:eastAsia="Arial" w:hAnsi="Arial" w:cs="Arial"/>
                <w:color w:val="000000"/>
              </w:rPr>
              <w:t>physician assistant</w:t>
            </w:r>
            <w:r w:rsidRPr="00C408A1">
              <w:rPr>
                <w:rFonts w:ascii="Arial" w:eastAsia="Arial" w:hAnsi="Arial" w:cs="Arial"/>
                <w:color w:val="000000"/>
              </w:rPr>
              <w:t>, or other health professional to fellow</w:t>
            </w:r>
          </w:p>
          <w:p w14:paraId="64037149" w14:textId="77777777" w:rsidR="00ED6A13" w:rsidRPr="00C408A1" w:rsidRDefault="00ED6A13" w:rsidP="00ED6A13">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lastRenderedPageBreak/>
              <w:t>On-call, outpatient, and inpatient</w:t>
            </w:r>
          </w:p>
          <w:p w14:paraId="01079B8C"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Resident to fellow</w:t>
            </w:r>
          </w:p>
          <w:p w14:paraId="1BE6F22C"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Student to fellow</w:t>
            </w:r>
          </w:p>
          <w:p w14:paraId="0131E030" w14:textId="77777777" w:rsidR="00F82B65" w:rsidRPr="00C408A1" w:rsidRDefault="00885633" w:rsidP="00A96AC0">
            <w:pPr>
              <w:numPr>
                <w:ilvl w:val="1"/>
                <w:numId w:val="2"/>
              </w:numPr>
              <w:pBdr>
                <w:top w:val="nil"/>
                <w:left w:val="nil"/>
                <w:bottom w:val="nil"/>
                <w:right w:val="nil"/>
                <w:between w:val="nil"/>
              </w:pBdr>
              <w:ind w:left="547" w:hanging="187"/>
              <w:rPr>
                <w:rFonts w:ascii="Arial" w:hAnsi="Arial" w:cs="Arial"/>
                <w:color w:val="000000"/>
              </w:rPr>
            </w:pPr>
            <w:r w:rsidRPr="00C408A1">
              <w:rPr>
                <w:rFonts w:ascii="Arial" w:eastAsia="Arial" w:hAnsi="Arial" w:cs="Arial"/>
                <w:color w:val="000000"/>
              </w:rPr>
              <w:t>Written or verbal advice and guidance</w:t>
            </w:r>
          </w:p>
          <w:p w14:paraId="3E49C1A7" w14:textId="77777777" w:rsidR="009A0D8B" w:rsidRPr="00C408A1" w:rsidRDefault="00885633" w:rsidP="009A0D8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Gupta</w:t>
            </w:r>
            <w:r w:rsidR="009A0D8B" w:rsidRPr="00C408A1">
              <w:rPr>
                <w:rFonts w:ascii="Arial" w:eastAsia="Arial" w:hAnsi="Arial" w:cs="Arial"/>
                <w:color w:val="000000"/>
              </w:rPr>
              <w:t xml:space="preserve"> PK, </w:t>
            </w:r>
            <w:r w:rsidRPr="00C408A1">
              <w:rPr>
                <w:rFonts w:ascii="Arial" w:eastAsia="Arial" w:hAnsi="Arial" w:cs="Arial"/>
                <w:color w:val="000000"/>
              </w:rPr>
              <w:t>Baloch</w:t>
            </w:r>
            <w:r w:rsidR="009A0D8B" w:rsidRPr="00C408A1">
              <w:rPr>
                <w:rFonts w:ascii="Arial" w:eastAsia="Arial" w:hAnsi="Arial" w:cs="Arial"/>
                <w:color w:val="000000"/>
              </w:rPr>
              <w:t xml:space="preserve"> ZW.</w:t>
            </w:r>
            <w:r w:rsidRPr="00C408A1">
              <w:rPr>
                <w:rFonts w:ascii="Arial" w:eastAsia="Arial" w:hAnsi="Arial" w:cs="Arial"/>
                <w:color w:val="000000"/>
              </w:rPr>
              <w:t xml:space="preserve"> Intraoperative and on-site cytopathology consultation: utilization, limitations, and value. </w:t>
            </w:r>
            <w:r w:rsidRPr="00C408A1">
              <w:rPr>
                <w:rFonts w:ascii="Arial" w:eastAsia="Arial" w:hAnsi="Arial" w:cs="Arial"/>
                <w:i/>
                <w:color w:val="000000"/>
              </w:rPr>
              <w:t xml:space="preserve">Semin </w:t>
            </w:r>
            <w:proofErr w:type="spellStart"/>
            <w:r w:rsidRPr="00C408A1">
              <w:rPr>
                <w:rFonts w:ascii="Arial" w:eastAsia="Arial" w:hAnsi="Arial" w:cs="Arial"/>
                <w:i/>
                <w:color w:val="000000"/>
              </w:rPr>
              <w:t>Diagn</w:t>
            </w:r>
            <w:proofErr w:type="spellEnd"/>
            <w:r w:rsidRPr="00C408A1">
              <w:rPr>
                <w:rFonts w:ascii="Arial" w:eastAsia="Arial" w:hAnsi="Arial" w:cs="Arial"/>
                <w:i/>
                <w:color w:val="000000"/>
              </w:rPr>
              <w:t xml:space="preserve"> </w:t>
            </w:r>
            <w:proofErr w:type="spellStart"/>
            <w:r w:rsidRPr="00C408A1">
              <w:rPr>
                <w:rFonts w:ascii="Arial" w:eastAsia="Arial" w:hAnsi="Arial" w:cs="Arial"/>
                <w:i/>
                <w:color w:val="000000"/>
              </w:rPr>
              <w:t>Patho</w:t>
            </w:r>
            <w:r w:rsidRPr="00C408A1">
              <w:rPr>
                <w:rFonts w:ascii="Arial" w:eastAsia="Arial" w:hAnsi="Arial" w:cs="Arial"/>
                <w:color w:val="000000"/>
              </w:rPr>
              <w:t>l</w:t>
            </w:r>
            <w:proofErr w:type="spellEnd"/>
            <w:r w:rsidRPr="00C408A1">
              <w:rPr>
                <w:rFonts w:ascii="Arial" w:eastAsia="Arial" w:hAnsi="Arial" w:cs="Arial"/>
                <w:color w:val="000000"/>
              </w:rPr>
              <w:t>. 2002</w:t>
            </w:r>
            <w:r w:rsidR="009A0D8B" w:rsidRPr="00C408A1">
              <w:rPr>
                <w:rFonts w:ascii="Arial" w:eastAsia="Arial" w:hAnsi="Arial" w:cs="Arial"/>
                <w:color w:val="000000"/>
              </w:rPr>
              <w:t>;19(4):</w:t>
            </w:r>
            <w:r w:rsidRPr="00C408A1">
              <w:rPr>
                <w:rFonts w:ascii="Arial" w:eastAsia="Arial" w:hAnsi="Arial" w:cs="Arial"/>
                <w:color w:val="000000"/>
              </w:rPr>
              <w:t>227–236.</w:t>
            </w:r>
            <w:r w:rsidR="009A0D8B" w:rsidRPr="00C408A1">
              <w:rPr>
                <w:rFonts w:ascii="Arial" w:hAnsi="Arial" w:cs="Arial"/>
                <w:color w:val="000000"/>
              </w:rPr>
              <w:t xml:space="preserve"> </w:t>
            </w:r>
            <w:hyperlink r:id="rId15" w:history="1">
              <w:r w:rsidR="009A0D8B" w:rsidRPr="00C408A1">
                <w:rPr>
                  <w:rStyle w:val="Hyperlink"/>
                  <w:rFonts w:ascii="Arial" w:hAnsi="Arial" w:cs="Arial"/>
                </w:rPr>
                <w:t>https://www.researchgate.net/publication/11001557_Intraoperative_and_on-Site_cytopathology_consultaiton_Utilization_Limitation_and_Value</w:t>
              </w:r>
            </w:hyperlink>
            <w:r w:rsidR="009A0D8B" w:rsidRPr="00C408A1">
              <w:rPr>
                <w:rFonts w:ascii="Arial" w:hAnsi="Arial" w:cs="Arial"/>
                <w:color w:val="000000"/>
              </w:rPr>
              <w:t>. 2020.</w:t>
            </w:r>
          </w:p>
          <w:p w14:paraId="57E82BB2" w14:textId="3656E2DB" w:rsidR="00F82B65" w:rsidRPr="00C408A1" w:rsidRDefault="009A0D8B" w:rsidP="009A0D8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Heher YK, Chen Y, VanderLaan PA. Measuring and assuring quality p</w:t>
            </w:r>
            <w:r w:rsidR="00885633" w:rsidRPr="00C408A1">
              <w:rPr>
                <w:rFonts w:ascii="Arial" w:eastAsia="Arial" w:hAnsi="Arial" w:cs="Arial"/>
                <w:color w:val="000000"/>
              </w:rPr>
              <w:t>erf</w:t>
            </w:r>
            <w:r w:rsidRPr="00C408A1">
              <w:rPr>
                <w:rFonts w:ascii="Arial" w:eastAsia="Arial" w:hAnsi="Arial" w:cs="Arial"/>
                <w:color w:val="000000"/>
              </w:rPr>
              <w:t>ormance in cytology: A t</w:t>
            </w:r>
            <w:r w:rsidR="00885633" w:rsidRPr="00C408A1">
              <w:rPr>
                <w:rFonts w:ascii="Arial" w:eastAsia="Arial" w:hAnsi="Arial" w:cs="Arial"/>
                <w:color w:val="000000"/>
              </w:rPr>
              <w:t xml:space="preserve">oolkit. </w:t>
            </w:r>
            <w:r w:rsidR="00885633" w:rsidRPr="00C408A1">
              <w:rPr>
                <w:rFonts w:ascii="Arial" w:eastAsia="Arial" w:hAnsi="Arial" w:cs="Arial"/>
                <w:i/>
                <w:color w:val="000000"/>
              </w:rPr>
              <w:t xml:space="preserve">Cancer </w:t>
            </w:r>
            <w:proofErr w:type="spellStart"/>
            <w:r w:rsidR="00885633" w:rsidRPr="00C408A1">
              <w:rPr>
                <w:rFonts w:ascii="Arial" w:eastAsia="Arial" w:hAnsi="Arial" w:cs="Arial"/>
                <w:i/>
                <w:color w:val="000000"/>
              </w:rPr>
              <w:t>Cytopathol</w:t>
            </w:r>
            <w:proofErr w:type="spellEnd"/>
            <w:r w:rsidR="00885633" w:rsidRPr="00C408A1">
              <w:rPr>
                <w:rFonts w:ascii="Arial" w:eastAsia="Arial" w:hAnsi="Arial" w:cs="Arial"/>
                <w:color w:val="000000"/>
              </w:rPr>
              <w:t>. 2017</w:t>
            </w:r>
            <w:r w:rsidRPr="00C408A1">
              <w:rPr>
                <w:rFonts w:ascii="Arial" w:eastAsia="Arial" w:hAnsi="Arial" w:cs="Arial"/>
                <w:color w:val="000000"/>
              </w:rPr>
              <w:t xml:space="preserve">;125(S6):502-507. </w:t>
            </w:r>
            <w:hyperlink r:id="rId16" w:history="1">
              <w:r w:rsidRPr="00C408A1">
                <w:rPr>
                  <w:rStyle w:val="Hyperlink"/>
                  <w:rFonts w:ascii="Arial" w:eastAsia="Arial" w:hAnsi="Arial" w:cs="Arial"/>
                </w:rPr>
                <w:t>https://acsjournals.onlinelibrary.wiley.com/doi/full/10.1002/cncy.21831</w:t>
              </w:r>
            </w:hyperlink>
            <w:r w:rsidRPr="00C408A1">
              <w:rPr>
                <w:rFonts w:ascii="Arial" w:eastAsia="Arial" w:hAnsi="Arial" w:cs="Arial"/>
                <w:color w:val="000000"/>
              </w:rPr>
              <w:t>. 2020.</w:t>
            </w:r>
          </w:p>
        </w:tc>
      </w:tr>
    </w:tbl>
    <w:p w14:paraId="5B0C1924" w14:textId="77777777" w:rsidR="00F82B65" w:rsidRDefault="00F82B65">
      <w:pPr>
        <w:rPr>
          <w:rFonts w:ascii="Arial" w:eastAsia="Arial" w:hAnsi="Arial" w:cs="Arial"/>
        </w:rPr>
      </w:pPr>
    </w:p>
    <w:p w14:paraId="3C406A3C" w14:textId="1123C3C2" w:rsidR="00F82B65" w:rsidRDefault="00885633">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CF5D529" w14:textId="77777777">
        <w:trPr>
          <w:trHeight w:val="760"/>
        </w:trPr>
        <w:tc>
          <w:tcPr>
            <w:tcW w:w="14125" w:type="dxa"/>
            <w:gridSpan w:val="2"/>
            <w:shd w:val="clear" w:color="auto" w:fill="9CC3E5"/>
          </w:tcPr>
          <w:p w14:paraId="0E3853F2" w14:textId="761B370C" w:rsidR="00F82B65" w:rsidRPr="00C408A1" w:rsidRDefault="00885633" w:rsidP="00F016C1">
            <w:pPr>
              <w:ind w:left="13" w:hanging="13"/>
              <w:jc w:val="center"/>
              <w:rPr>
                <w:rFonts w:ascii="Arial" w:eastAsia="Arial" w:hAnsi="Arial" w:cs="Arial"/>
                <w:b/>
              </w:rPr>
            </w:pPr>
            <w:r w:rsidRPr="00A50939">
              <w:rPr>
                <w:rFonts w:ascii="Arial" w:eastAsia="Arial" w:hAnsi="Arial" w:cs="Arial"/>
                <w:b/>
              </w:rPr>
              <w:lastRenderedPageBreak/>
              <w:t>Patient Care 3: Performance of Fine Needle Aspirations</w:t>
            </w:r>
          </w:p>
          <w:p w14:paraId="21F91DB8" w14:textId="7E36ABE2"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color w:val="000000"/>
              </w:rPr>
              <w:t>To perform FNAs</w:t>
            </w:r>
          </w:p>
        </w:tc>
      </w:tr>
      <w:tr w:rsidR="00F82B65" w:rsidRPr="00C408A1" w14:paraId="3AC8C805" w14:textId="77777777">
        <w:tc>
          <w:tcPr>
            <w:tcW w:w="4950" w:type="dxa"/>
            <w:shd w:val="clear" w:color="auto" w:fill="FAC090"/>
          </w:tcPr>
          <w:p w14:paraId="2DFF8460"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E8621BB"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3EF606F3" w14:textId="77777777" w:rsidTr="00ED6A13">
        <w:tc>
          <w:tcPr>
            <w:tcW w:w="4950" w:type="dxa"/>
            <w:tcBorders>
              <w:top w:val="single" w:sz="4" w:space="0" w:color="000000"/>
              <w:bottom w:val="single" w:sz="4" w:space="0" w:color="000000"/>
            </w:tcBorders>
            <w:shd w:val="clear" w:color="auto" w:fill="C9C9C9"/>
          </w:tcPr>
          <w:p w14:paraId="67522AAD"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Recognizes indications for fine needle aspirations; properly identifies patient and describes the anatomy of the area</w:t>
            </w:r>
          </w:p>
          <w:p w14:paraId="563C168C" w14:textId="77777777" w:rsidR="00C81730" w:rsidRPr="00C81730" w:rsidRDefault="00C81730" w:rsidP="00C81730">
            <w:pPr>
              <w:rPr>
                <w:rFonts w:ascii="Arial" w:eastAsia="Arial" w:hAnsi="Arial" w:cs="Arial"/>
                <w:i/>
              </w:rPr>
            </w:pPr>
          </w:p>
          <w:p w14:paraId="1633734E" w14:textId="5A39E1AF" w:rsidR="00F82B65" w:rsidRPr="00C408A1" w:rsidRDefault="00C81730" w:rsidP="00C81730">
            <w:pPr>
              <w:rPr>
                <w:rFonts w:ascii="Arial" w:eastAsia="Arial" w:hAnsi="Arial" w:cs="Arial"/>
                <w:i/>
                <w:color w:val="000000"/>
              </w:rPr>
            </w:pPr>
            <w:r w:rsidRPr="00C81730">
              <w:rPr>
                <w:rFonts w:ascii="Arial" w:eastAsia="Arial" w:hAnsi="Arial" w:cs="Arial"/>
                <w:i/>
              </w:rPr>
              <w:t>Describes potential adverse patient events of various superficial fine needle aspiration procedures</w:t>
            </w:r>
          </w:p>
        </w:tc>
        <w:tc>
          <w:tcPr>
            <w:tcW w:w="9175" w:type="dxa"/>
            <w:tcBorders>
              <w:top w:val="single" w:sz="4" w:space="0" w:color="000000"/>
              <w:left w:val="nil"/>
              <w:bottom w:val="single" w:sz="4" w:space="0" w:color="000000"/>
              <w:right w:val="single" w:sz="8" w:space="0" w:color="000000"/>
            </w:tcBorders>
            <w:shd w:val="clear" w:color="auto" w:fill="C9C9C9"/>
          </w:tcPr>
          <w:p w14:paraId="43250AC1" w14:textId="2ABB815C"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When reviewing the radiologic findings of the lesion, points out and correctly identifies landmarks and vital structures to the attending</w:t>
            </w:r>
          </w:p>
          <w:p w14:paraId="7E7708A4" w14:textId="77777777" w:rsidR="00A96AC0" w:rsidRPr="00C408A1" w:rsidRDefault="00A96AC0" w:rsidP="00A96AC0">
            <w:pPr>
              <w:pBdr>
                <w:top w:val="nil"/>
                <w:left w:val="nil"/>
                <w:bottom w:val="nil"/>
                <w:right w:val="nil"/>
                <w:between w:val="nil"/>
              </w:pBdr>
              <w:rPr>
                <w:rFonts w:ascii="Arial" w:hAnsi="Arial" w:cs="Arial"/>
                <w:color w:val="000000"/>
              </w:rPr>
            </w:pPr>
          </w:p>
          <w:p w14:paraId="3E7C944F" w14:textId="77777777" w:rsidR="00A96AC0" w:rsidRPr="00C408A1" w:rsidRDefault="00A96AC0" w:rsidP="00A96AC0">
            <w:pPr>
              <w:pBdr>
                <w:top w:val="nil"/>
                <w:left w:val="nil"/>
                <w:bottom w:val="nil"/>
                <w:right w:val="nil"/>
                <w:between w:val="nil"/>
              </w:pBdr>
              <w:rPr>
                <w:rFonts w:ascii="Arial" w:hAnsi="Arial" w:cs="Arial"/>
                <w:color w:val="000000"/>
              </w:rPr>
            </w:pPr>
          </w:p>
          <w:p w14:paraId="099547F4" w14:textId="1A0149E5"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potential vasovagal reaction during FNA procedures</w:t>
            </w:r>
          </w:p>
        </w:tc>
      </w:tr>
      <w:tr w:rsidR="00F82B65" w:rsidRPr="00C408A1" w14:paraId="5D043099" w14:textId="77777777" w:rsidTr="00ED6A13">
        <w:tc>
          <w:tcPr>
            <w:tcW w:w="4950" w:type="dxa"/>
            <w:tcBorders>
              <w:top w:val="single" w:sz="4" w:space="0" w:color="000000"/>
              <w:bottom w:val="single" w:sz="4" w:space="0" w:color="000000"/>
            </w:tcBorders>
            <w:shd w:val="clear" w:color="auto" w:fill="C9C9C9"/>
          </w:tcPr>
          <w:p w14:paraId="57EA2F8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Performs a simple fine needle aspiration with appropriate patient consent and time-out with assistance (actual or simulated)</w:t>
            </w:r>
          </w:p>
          <w:p w14:paraId="4E2DA6EE" w14:textId="77777777" w:rsidR="00C81730" w:rsidRPr="00C81730" w:rsidRDefault="00C81730" w:rsidP="00C81730">
            <w:pPr>
              <w:rPr>
                <w:rFonts w:ascii="Arial" w:eastAsia="Arial" w:hAnsi="Arial" w:cs="Arial"/>
                <w:i/>
              </w:rPr>
            </w:pPr>
          </w:p>
          <w:p w14:paraId="4306D116" w14:textId="4869D958" w:rsidR="00F82B65" w:rsidRPr="00C408A1" w:rsidRDefault="00C81730" w:rsidP="00C81730">
            <w:pPr>
              <w:rPr>
                <w:rFonts w:ascii="Arial" w:eastAsia="Arial" w:hAnsi="Arial" w:cs="Arial"/>
                <w:i/>
              </w:rPr>
            </w:pPr>
            <w:r w:rsidRPr="00C81730">
              <w:rPr>
                <w:rFonts w:ascii="Arial" w:eastAsia="Arial" w:hAnsi="Arial" w:cs="Arial"/>
                <w:i/>
              </w:rPr>
              <w:t>Describes potential adverse events for specific clinical scenarios</w:t>
            </w:r>
          </w:p>
        </w:tc>
        <w:tc>
          <w:tcPr>
            <w:tcW w:w="9175" w:type="dxa"/>
            <w:tcBorders>
              <w:top w:val="single" w:sz="4" w:space="0" w:color="000000"/>
              <w:left w:val="nil"/>
              <w:bottom w:val="single" w:sz="4" w:space="0" w:color="000000"/>
              <w:right w:val="single" w:sz="8" w:space="0" w:color="000000"/>
            </w:tcBorders>
            <w:shd w:val="clear" w:color="auto" w:fill="C9C9C9"/>
          </w:tcPr>
          <w:p w14:paraId="19830418" w14:textId="7DC12E89" w:rsidR="00A96AC0" w:rsidRPr="008F6FE5" w:rsidRDefault="008F6FE5" w:rsidP="008F6FE5">
            <w:pPr>
              <w:numPr>
                <w:ilvl w:val="0"/>
                <w:numId w:val="5"/>
              </w:numPr>
              <w:pBdr>
                <w:top w:val="nil"/>
                <w:left w:val="nil"/>
                <w:bottom w:val="nil"/>
                <w:right w:val="nil"/>
                <w:between w:val="nil"/>
              </w:pBdr>
              <w:ind w:left="187" w:hanging="187"/>
              <w:rPr>
                <w:rFonts w:ascii="Arial" w:hAnsi="Arial" w:cs="Arial"/>
                <w:color w:val="000000"/>
              </w:rPr>
            </w:pPr>
            <w:r w:rsidRPr="008F6FE5">
              <w:rPr>
                <w:rFonts w:ascii="Arial" w:eastAsia="Arial" w:hAnsi="Arial" w:cs="Arial"/>
                <w:color w:val="000000"/>
              </w:rPr>
              <w:t>With an attending present, o</w:t>
            </w:r>
            <w:r w:rsidR="00885633" w:rsidRPr="008F6FE5">
              <w:rPr>
                <w:rFonts w:ascii="Arial" w:eastAsia="Arial" w:hAnsi="Arial" w:cs="Arial"/>
                <w:color w:val="000000"/>
              </w:rPr>
              <w:t>btains informed consent and correctly performs the time</w:t>
            </w:r>
            <w:r w:rsidRPr="008F6FE5">
              <w:rPr>
                <w:rFonts w:ascii="Arial" w:eastAsia="Arial" w:hAnsi="Arial" w:cs="Arial"/>
                <w:color w:val="000000"/>
              </w:rPr>
              <w:t>-</w:t>
            </w:r>
            <w:r w:rsidR="00885633" w:rsidRPr="008F6FE5">
              <w:rPr>
                <w:rFonts w:ascii="Arial" w:eastAsia="Arial" w:hAnsi="Arial" w:cs="Arial"/>
                <w:color w:val="000000"/>
              </w:rPr>
              <w:t>out</w:t>
            </w:r>
            <w:r w:rsidRPr="008F6FE5">
              <w:rPr>
                <w:rFonts w:ascii="Arial" w:eastAsia="Arial" w:hAnsi="Arial" w:cs="Arial"/>
                <w:color w:val="000000"/>
              </w:rPr>
              <w:t xml:space="preserve">, and then </w:t>
            </w:r>
            <w:r w:rsidR="00885633" w:rsidRPr="008F6FE5">
              <w:rPr>
                <w:rFonts w:ascii="Arial" w:eastAsia="Arial" w:hAnsi="Arial" w:cs="Arial"/>
                <w:color w:val="000000"/>
              </w:rPr>
              <w:t>performs the FNA on a large, palpable, superficial subcutaneous abdominal mass lesion</w:t>
            </w:r>
          </w:p>
          <w:p w14:paraId="66D25E2C" w14:textId="77777777" w:rsidR="00C81730" w:rsidRPr="00C81730" w:rsidRDefault="00C81730" w:rsidP="00C81730">
            <w:pPr>
              <w:pBdr>
                <w:top w:val="nil"/>
                <w:left w:val="nil"/>
                <w:bottom w:val="nil"/>
                <w:right w:val="nil"/>
                <w:between w:val="nil"/>
              </w:pBdr>
              <w:rPr>
                <w:rFonts w:ascii="Arial" w:hAnsi="Arial" w:cs="Arial"/>
                <w:color w:val="000000"/>
              </w:rPr>
            </w:pPr>
          </w:p>
          <w:p w14:paraId="05753E19" w14:textId="7BB89578" w:rsidR="00A96AC0" w:rsidRPr="00C81730" w:rsidRDefault="00885633" w:rsidP="00C817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Follo</w:t>
            </w:r>
            <w:r w:rsidRPr="00C81730">
              <w:rPr>
                <w:rFonts w:ascii="Arial" w:eastAsia="Arial" w:hAnsi="Arial" w:cs="Arial"/>
                <w:color w:val="000000"/>
              </w:rPr>
              <w:t>wing the procedure, informs the patient that although the risks are minimal, to watch out for signs of fever, pain, bleeding, and if those occur to go to an emergency room; instructs the patient not to take anti-inflammatory medications that inhibit platelets</w:t>
            </w:r>
          </w:p>
          <w:p w14:paraId="15B50818" w14:textId="5901C3B2"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pneumothorax as a potential complication of FNA of a supraclavicular lymph node</w:t>
            </w:r>
          </w:p>
        </w:tc>
      </w:tr>
      <w:tr w:rsidR="00F82B65" w:rsidRPr="00C408A1" w14:paraId="62F7790C" w14:textId="77777777" w:rsidTr="00ED6A13">
        <w:tc>
          <w:tcPr>
            <w:tcW w:w="4950" w:type="dxa"/>
            <w:tcBorders>
              <w:top w:val="single" w:sz="4" w:space="0" w:color="000000"/>
              <w:bottom w:val="single" w:sz="4" w:space="0" w:color="000000"/>
            </w:tcBorders>
            <w:shd w:val="clear" w:color="auto" w:fill="C9C9C9"/>
          </w:tcPr>
          <w:p w14:paraId="79D401D2"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performs a simple fine needle aspiration; performs a complex fine needle aspiration with assistance</w:t>
            </w:r>
          </w:p>
          <w:p w14:paraId="7B80602D" w14:textId="77777777" w:rsidR="00C81730" w:rsidRPr="00C81730" w:rsidRDefault="00C81730" w:rsidP="00C81730">
            <w:pPr>
              <w:rPr>
                <w:rFonts w:ascii="Arial" w:eastAsia="Arial" w:hAnsi="Arial" w:cs="Arial"/>
                <w:i/>
              </w:rPr>
            </w:pPr>
          </w:p>
          <w:p w14:paraId="52DAA7CE" w14:textId="06F68D65" w:rsidR="00F82B65" w:rsidRPr="00C408A1" w:rsidRDefault="00C81730" w:rsidP="00C81730">
            <w:pPr>
              <w:rPr>
                <w:rFonts w:ascii="Arial" w:eastAsia="Arial" w:hAnsi="Arial" w:cs="Arial"/>
                <w:i/>
                <w:color w:val="000000"/>
              </w:rPr>
            </w:pPr>
            <w:r w:rsidRPr="00C81730">
              <w:rPr>
                <w:rFonts w:ascii="Arial" w:eastAsia="Arial" w:hAnsi="Arial" w:cs="Arial"/>
                <w:i/>
              </w:rPr>
              <w:t>Manages adverse patient events, with assistance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59D4056" w14:textId="620CB30A" w:rsidR="00A96AC0" w:rsidRPr="00C408A1" w:rsidRDefault="00ED6A13"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I</w:t>
            </w:r>
            <w:r w:rsidR="00885633" w:rsidRPr="00C408A1">
              <w:rPr>
                <w:rFonts w:ascii="Arial" w:eastAsia="Arial" w:hAnsi="Arial" w:cs="Arial"/>
                <w:color w:val="000000"/>
              </w:rPr>
              <w:t>ndependently obtains informed consent and correctly performs the time</w:t>
            </w:r>
            <w:r w:rsidR="008F6FE5">
              <w:rPr>
                <w:rFonts w:ascii="Arial" w:eastAsia="Arial" w:hAnsi="Arial" w:cs="Arial"/>
                <w:color w:val="000000"/>
              </w:rPr>
              <w:t>-</w:t>
            </w:r>
            <w:r w:rsidR="00885633" w:rsidRPr="00C408A1">
              <w:rPr>
                <w:rFonts w:ascii="Arial" w:eastAsia="Arial" w:hAnsi="Arial" w:cs="Arial"/>
                <w:color w:val="000000"/>
              </w:rPr>
              <w:t>out</w:t>
            </w:r>
            <w:r w:rsidR="008F6FE5">
              <w:rPr>
                <w:rFonts w:ascii="Arial" w:eastAsia="Arial" w:hAnsi="Arial" w:cs="Arial"/>
                <w:color w:val="000000"/>
              </w:rPr>
              <w:t>, and then</w:t>
            </w:r>
            <w:r w:rsidR="00885633" w:rsidRPr="00C408A1">
              <w:rPr>
                <w:rFonts w:ascii="Arial" w:eastAsia="Arial" w:hAnsi="Arial" w:cs="Arial"/>
                <w:color w:val="000000"/>
              </w:rPr>
              <w:t xml:space="preserve"> perform</w:t>
            </w:r>
            <w:r w:rsidR="00A96AC0" w:rsidRPr="00C408A1">
              <w:rPr>
                <w:rFonts w:ascii="Arial" w:eastAsia="Arial" w:hAnsi="Arial" w:cs="Arial"/>
                <w:color w:val="000000"/>
              </w:rPr>
              <w:t xml:space="preserve">s the FNA on a large, palpable, </w:t>
            </w:r>
            <w:r w:rsidR="00885633" w:rsidRPr="00C408A1">
              <w:rPr>
                <w:rFonts w:ascii="Arial" w:eastAsia="Arial" w:hAnsi="Arial" w:cs="Arial"/>
                <w:color w:val="000000"/>
              </w:rPr>
              <w:t>superficial subcutaneous abdominal mass lesion</w:t>
            </w:r>
          </w:p>
          <w:p w14:paraId="5B4B3098" w14:textId="2EC1393A" w:rsidR="00A96AC0" w:rsidRDefault="00A96AC0" w:rsidP="00A96AC0">
            <w:pPr>
              <w:pBdr>
                <w:top w:val="nil"/>
                <w:left w:val="nil"/>
                <w:bottom w:val="nil"/>
                <w:right w:val="nil"/>
                <w:between w:val="nil"/>
              </w:pBdr>
              <w:rPr>
                <w:rFonts w:ascii="Arial" w:hAnsi="Arial" w:cs="Arial"/>
                <w:color w:val="000000"/>
              </w:rPr>
            </w:pPr>
          </w:p>
          <w:p w14:paraId="45BD2024" w14:textId="77777777" w:rsidR="00C81730" w:rsidRPr="00C408A1" w:rsidRDefault="00C81730" w:rsidP="00A96AC0">
            <w:pPr>
              <w:pBdr>
                <w:top w:val="nil"/>
                <w:left w:val="nil"/>
                <w:bottom w:val="nil"/>
                <w:right w:val="nil"/>
                <w:between w:val="nil"/>
              </w:pBdr>
              <w:rPr>
                <w:rFonts w:ascii="Arial" w:hAnsi="Arial" w:cs="Arial"/>
                <w:color w:val="000000"/>
              </w:rPr>
            </w:pPr>
          </w:p>
          <w:p w14:paraId="554818CD" w14:textId="1B3DB8F4"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On a 1</w:t>
            </w:r>
            <w:r w:rsidR="008F6FE5">
              <w:rPr>
                <w:rFonts w:ascii="Arial" w:eastAsia="Arial" w:hAnsi="Arial" w:cs="Arial"/>
                <w:color w:val="000000"/>
              </w:rPr>
              <w:t xml:space="preserve"> </w:t>
            </w:r>
            <w:r w:rsidRPr="00C408A1">
              <w:rPr>
                <w:rFonts w:ascii="Arial" w:eastAsia="Arial" w:hAnsi="Arial" w:cs="Arial"/>
                <w:color w:val="000000"/>
              </w:rPr>
              <w:t xml:space="preserve">cm thyroid nodule, </w:t>
            </w:r>
            <w:r w:rsidR="00ED6A13" w:rsidRPr="00C408A1">
              <w:rPr>
                <w:rFonts w:ascii="Arial" w:eastAsia="Arial" w:hAnsi="Arial" w:cs="Arial"/>
                <w:color w:val="000000"/>
              </w:rPr>
              <w:t>review</w:t>
            </w:r>
            <w:r w:rsidR="00ED6A13">
              <w:rPr>
                <w:rFonts w:ascii="Arial" w:eastAsia="Arial" w:hAnsi="Arial" w:cs="Arial"/>
                <w:color w:val="000000"/>
              </w:rPr>
              <w:t xml:space="preserve">s </w:t>
            </w:r>
            <w:r w:rsidRPr="00C408A1">
              <w:rPr>
                <w:rFonts w:ascii="Arial" w:eastAsia="Arial" w:hAnsi="Arial" w:cs="Arial"/>
                <w:color w:val="000000"/>
              </w:rPr>
              <w:t>the anatomy of the area surrounding the lesion from radiologic studies</w:t>
            </w:r>
            <w:r w:rsidR="008F6FE5">
              <w:rPr>
                <w:rFonts w:ascii="Arial" w:eastAsia="Arial" w:hAnsi="Arial" w:cs="Arial"/>
                <w:color w:val="000000"/>
              </w:rPr>
              <w:t xml:space="preserve"> with</w:t>
            </w:r>
            <w:r w:rsidR="008F6FE5" w:rsidRPr="00C408A1">
              <w:rPr>
                <w:rFonts w:ascii="Arial" w:eastAsia="Arial" w:hAnsi="Arial" w:cs="Arial"/>
                <w:color w:val="000000"/>
              </w:rPr>
              <w:t xml:space="preserve"> the attending</w:t>
            </w:r>
            <w:r w:rsidR="008F6FE5">
              <w:rPr>
                <w:rFonts w:ascii="Arial" w:eastAsia="Arial" w:hAnsi="Arial" w:cs="Arial"/>
                <w:color w:val="000000"/>
              </w:rPr>
              <w:t>; w</w:t>
            </w:r>
            <w:r w:rsidRPr="00C408A1">
              <w:rPr>
                <w:rFonts w:ascii="Arial" w:eastAsia="Arial" w:hAnsi="Arial" w:cs="Arial"/>
                <w:color w:val="000000"/>
              </w:rPr>
              <w:t xml:space="preserve">ith </w:t>
            </w:r>
            <w:r w:rsidR="00E93092">
              <w:rPr>
                <w:rFonts w:ascii="Arial" w:eastAsia="Arial" w:hAnsi="Arial" w:cs="Arial"/>
                <w:color w:val="000000"/>
              </w:rPr>
              <w:t xml:space="preserve">assistance and </w:t>
            </w:r>
            <w:r w:rsidRPr="00C408A1">
              <w:rPr>
                <w:rFonts w:ascii="Arial" w:eastAsia="Arial" w:hAnsi="Arial" w:cs="Arial"/>
                <w:color w:val="000000"/>
              </w:rPr>
              <w:t>ultrasound guidance, performs the FNA on the thyroid nodule, being mindful of vascular structures nearby</w:t>
            </w:r>
          </w:p>
          <w:p w14:paraId="64992A45" w14:textId="27748E81"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When </w:t>
            </w:r>
            <w:r w:rsidR="00E93092" w:rsidRPr="00C408A1">
              <w:rPr>
                <w:rFonts w:ascii="Arial" w:eastAsia="Arial" w:hAnsi="Arial" w:cs="Arial"/>
                <w:color w:val="000000"/>
              </w:rPr>
              <w:t xml:space="preserve">the jugular vein is punctured </w:t>
            </w:r>
            <w:r w:rsidR="00E93092">
              <w:rPr>
                <w:rFonts w:ascii="Arial" w:eastAsia="Arial" w:hAnsi="Arial" w:cs="Arial"/>
                <w:color w:val="000000"/>
              </w:rPr>
              <w:t xml:space="preserve">while </w:t>
            </w:r>
            <w:r w:rsidRPr="00C408A1">
              <w:rPr>
                <w:rFonts w:ascii="Arial" w:eastAsia="Arial" w:hAnsi="Arial" w:cs="Arial"/>
                <w:color w:val="000000"/>
              </w:rPr>
              <w:t>performing a thyroid FNA, applies prolonged pressure to the area to stop the bleeding, with the support of a nurse or attending</w:t>
            </w:r>
          </w:p>
        </w:tc>
      </w:tr>
      <w:tr w:rsidR="00F82B65" w:rsidRPr="00C408A1" w14:paraId="6A452323" w14:textId="77777777" w:rsidTr="00ED6A13">
        <w:tc>
          <w:tcPr>
            <w:tcW w:w="4950" w:type="dxa"/>
            <w:tcBorders>
              <w:top w:val="single" w:sz="4" w:space="0" w:color="000000"/>
              <w:bottom w:val="single" w:sz="4" w:space="0" w:color="000000"/>
            </w:tcBorders>
            <w:shd w:val="clear" w:color="auto" w:fill="C9C9C9"/>
          </w:tcPr>
          <w:p w14:paraId="464E7318"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performs a complex fine needle aspiration</w:t>
            </w:r>
          </w:p>
          <w:p w14:paraId="4AA24B2A" w14:textId="77777777" w:rsidR="00C81730" w:rsidRPr="00C81730" w:rsidRDefault="00C81730" w:rsidP="00C81730">
            <w:pPr>
              <w:rPr>
                <w:rFonts w:ascii="Arial" w:eastAsia="Arial" w:hAnsi="Arial" w:cs="Arial"/>
                <w:i/>
              </w:rPr>
            </w:pPr>
          </w:p>
          <w:p w14:paraId="4F2A763B" w14:textId="77777777" w:rsidR="00C81730" w:rsidRPr="00C81730" w:rsidRDefault="00C81730" w:rsidP="00C81730">
            <w:pPr>
              <w:rPr>
                <w:rFonts w:ascii="Arial" w:eastAsia="Arial" w:hAnsi="Arial" w:cs="Arial"/>
                <w:i/>
              </w:rPr>
            </w:pPr>
          </w:p>
          <w:p w14:paraId="343AB30B" w14:textId="77777777" w:rsidR="00C81730" w:rsidRPr="00C81730" w:rsidRDefault="00C81730" w:rsidP="00C81730">
            <w:pPr>
              <w:rPr>
                <w:rFonts w:ascii="Arial" w:eastAsia="Arial" w:hAnsi="Arial" w:cs="Arial"/>
                <w:i/>
              </w:rPr>
            </w:pPr>
          </w:p>
          <w:p w14:paraId="62874D91" w14:textId="4AF38928" w:rsidR="00F82B65" w:rsidRPr="00C408A1" w:rsidRDefault="00C81730" w:rsidP="00C81730">
            <w:pPr>
              <w:rPr>
                <w:rFonts w:ascii="Arial" w:eastAsia="Arial" w:hAnsi="Arial" w:cs="Arial"/>
                <w:i/>
              </w:rPr>
            </w:pPr>
            <w:r w:rsidRPr="00C81730">
              <w:rPr>
                <w:rFonts w:ascii="Arial" w:eastAsia="Arial" w:hAnsi="Arial" w:cs="Arial"/>
                <w:i/>
              </w:rPr>
              <w:t>Independently manages adverse patient events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0EAC922A" w14:textId="336DFCF0"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For a</w:t>
            </w:r>
            <w:r w:rsidR="00885633" w:rsidRPr="00C408A1">
              <w:rPr>
                <w:rFonts w:ascii="Arial" w:eastAsia="Arial" w:hAnsi="Arial" w:cs="Arial"/>
                <w:color w:val="000000"/>
              </w:rPr>
              <w:t xml:space="preserve"> patient on rivaroxaban </w:t>
            </w:r>
            <w:r w:rsidR="00E93092">
              <w:rPr>
                <w:rFonts w:ascii="Arial" w:eastAsia="Arial" w:hAnsi="Arial" w:cs="Arial"/>
                <w:color w:val="000000"/>
              </w:rPr>
              <w:t>with</w:t>
            </w:r>
            <w:r w:rsidR="00E93092" w:rsidRPr="00C408A1">
              <w:rPr>
                <w:rFonts w:ascii="Arial" w:eastAsia="Arial" w:hAnsi="Arial" w:cs="Arial"/>
                <w:color w:val="000000"/>
              </w:rPr>
              <w:t xml:space="preserve"> </w:t>
            </w:r>
            <w:r w:rsidR="00885633" w:rsidRPr="00C408A1">
              <w:rPr>
                <w:rFonts w:ascii="Arial" w:eastAsia="Arial" w:hAnsi="Arial" w:cs="Arial"/>
                <w:color w:val="000000"/>
              </w:rPr>
              <w:t>a TIRADS 4, 1.5 cm thyroid nodul</w:t>
            </w:r>
            <w:r w:rsidR="00E93092">
              <w:rPr>
                <w:rFonts w:ascii="Arial" w:eastAsia="Arial" w:hAnsi="Arial" w:cs="Arial"/>
                <w:color w:val="000000"/>
              </w:rPr>
              <w:t>e</w:t>
            </w:r>
            <w:r>
              <w:rPr>
                <w:rFonts w:ascii="Arial" w:eastAsia="Arial" w:hAnsi="Arial" w:cs="Arial"/>
                <w:color w:val="000000"/>
              </w:rPr>
              <w:t>,</w:t>
            </w:r>
            <w:r w:rsidR="00885633" w:rsidRPr="00C408A1">
              <w:rPr>
                <w:rFonts w:ascii="Arial" w:eastAsia="Arial" w:hAnsi="Arial" w:cs="Arial"/>
                <w:color w:val="000000"/>
              </w:rPr>
              <w:t xml:space="preserve"> independently reviews radiology for the anatomy of the area surrounding the nodule and discusses the approach with the attending</w:t>
            </w:r>
            <w:r>
              <w:rPr>
                <w:rFonts w:ascii="Arial" w:eastAsia="Arial" w:hAnsi="Arial" w:cs="Arial"/>
                <w:color w:val="000000"/>
              </w:rPr>
              <w:t>;</w:t>
            </w:r>
            <w:r w:rsidR="00885633" w:rsidRPr="00C408A1">
              <w:rPr>
                <w:rFonts w:ascii="Arial" w:eastAsia="Arial" w:hAnsi="Arial" w:cs="Arial"/>
                <w:color w:val="000000"/>
              </w:rPr>
              <w:t xml:space="preserve"> aspirates the nodule without ultrasound guidance</w:t>
            </w:r>
          </w:p>
          <w:p w14:paraId="0B992F88" w14:textId="7B81279F"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P</w:t>
            </w:r>
            <w:r w:rsidR="00885633" w:rsidRPr="00C408A1">
              <w:rPr>
                <w:rFonts w:ascii="Arial" w:eastAsia="Arial" w:hAnsi="Arial" w:cs="Arial"/>
                <w:color w:val="000000"/>
              </w:rPr>
              <w:t>erforms a thyroid FNA independently using ultrasound guidance</w:t>
            </w:r>
          </w:p>
          <w:p w14:paraId="1A388451" w14:textId="77777777" w:rsidR="00A96AC0" w:rsidRPr="00C408A1" w:rsidRDefault="00A96AC0" w:rsidP="00A96AC0">
            <w:pPr>
              <w:pBdr>
                <w:top w:val="nil"/>
                <w:left w:val="nil"/>
                <w:bottom w:val="nil"/>
                <w:right w:val="nil"/>
                <w:between w:val="nil"/>
              </w:pBdr>
              <w:rPr>
                <w:rFonts w:ascii="Arial" w:hAnsi="Arial" w:cs="Arial"/>
                <w:color w:val="000000"/>
              </w:rPr>
            </w:pPr>
          </w:p>
          <w:p w14:paraId="621D53D1" w14:textId="1D8D5576" w:rsidR="00A96AC0" w:rsidRPr="00C408A1" w:rsidRDefault="00EE6E21"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 p</w:t>
            </w:r>
            <w:r w:rsidR="00885633" w:rsidRPr="00C408A1">
              <w:rPr>
                <w:rFonts w:ascii="Arial" w:eastAsia="Arial" w:hAnsi="Arial" w:cs="Arial"/>
                <w:color w:val="000000"/>
              </w:rPr>
              <w:t xml:space="preserve">atient develops a large hematoma following a thyroid FNA procedure, provides ice and prolonged pressure, </w:t>
            </w:r>
            <w:r>
              <w:rPr>
                <w:rFonts w:ascii="Arial" w:eastAsia="Arial" w:hAnsi="Arial" w:cs="Arial"/>
                <w:color w:val="000000"/>
              </w:rPr>
              <w:t>and</w:t>
            </w:r>
            <w:r w:rsidR="00885633" w:rsidRPr="00C408A1">
              <w:rPr>
                <w:rFonts w:ascii="Arial" w:eastAsia="Arial" w:hAnsi="Arial" w:cs="Arial"/>
                <w:color w:val="000000"/>
              </w:rPr>
              <w:t xml:space="preserve"> advises patient to avoid aspirin and </w:t>
            </w:r>
            <w:r w:rsidR="00E93092">
              <w:rPr>
                <w:rFonts w:ascii="Arial" w:eastAsia="Arial" w:hAnsi="Arial" w:cs="Arial"/>
                <w:color w:val="000000"/>
              </w:rPr>
              <w:t>visit</w:t>
            </w:r>
            <w:r w:rsidR="00885633" w:rsidRPr="00C408A1">
              <w:rPr>
                <w:rFonts w:ascii="Arial" w:eastAsia="Arial" w:hAnsi="Arial" w:cs="Arial"/>
                <w:color w:val="000000"/>
              </w:rPr>
              <w:t xml:space="preserve"> the </w:t>
            </w:r>
            <w:r>
              <w:rPr>
                <w:rFonts w:ascii="Arial" w:eastAsia="Arial" w:hAnsi="Arial" w:cs="Arial"/>
                <w:color w:val="000000"/>
              </w:rPr>
              <w:t>emergency room</w:t>
            </w:r>
            <w:r w:rsidR="00885633" w:rsidRPr="00C408A1">
              <w:rPr>
                <w:rFonts w:ascii="Arial" w:eastAsia="Arial" w:hAnsi="Arial" w:cs="Arial"/>
                <w:color w:val="000000"/>
              </w:rPr>
              <w:t xml:space="preserve"> if symptoms worsen</w:t>
            </w:r>
          </w:p>
          <w:p w14:paraId="6F2B46B9" w14:textId="50161A38"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 xml:space="preserve">When </w:t>
            </w:r>
            <w:r w:rsidR="00E93092" w:rsidRPr="00C408A1">
              <w:rPr>
                <w:rFonts w:ascii="Arial" w:eastAsia="Arial" w:hAnsi="Arial" w:cs="Arial"/>
                <w:color w:val="000000"/>
              </w:rPr>
              <w:t xml:space="preserve">the jugular vein is punctured </w:t>
            </w:r>
            <w:r w:rsidRPr="00C408A1">
              <w:rPr>
                <w:rFonts w:ascii="Arial" w:eastAsia="Arial" w:hAnsi="Arial" w:cs="Arial"/>
                <w:color w:val="000000"/>
              </w:rPr>
              <w:t>performing a thyroid FNA</w:t>
            </w:r>
            <w:r w:rsidR="005E68C4">
              <w:rPr>
                <w:rFonts w:ascii="Arial" w:eastAsia="Arial" w:hAnsi="Arial" w:cs="Arial"/>
                <w:color w:val="000000"/>
              </w:rPr>
              <w:t>,</w:t>
            </w:r>
            <w:r w:rsidRPr="00C408A1">
              <w:rPr>
                <w:rFonts w:ascii="Arial" w:eastAsia="Arial" w:hAnsi="Arial" w:cs="Arial"/>
                <w:color w:val="000000"/>
              </w:rPr>
              <w:t xml:space="preserve"> independently applies prolonged pressure to the area to stop the bleeding</w:t>
            </w:r>
          </w:p>
        </w:tc>
      </w:tr>
      <w:tr w:rsidR="00F82B65" w:rsidRPr="00C408A1" w14:paraId="3C132689" w14:textId="77777777" w:rsidTr="00ED6A13">
        <w:tc>
          <w:tcPr>
            <w:tcW w:w="4950" w:type="dxa"/>
            <w:tcBorders>
              <w:top w:val="single" w:sz="4" w:space="0" w:color="000000"/>
              <w:bottom w:val="single" w:sz="4" w:space="0" w:color="000000"/>
            </w:tcBorders>
            <w:shd w:val="clear" w:color="auto" w:fill="C9C9C9"/>
          </w:tcPr>
          <w:p w14:paraId="3AE82F4A" w14:textId="1A316B45" w:rsidR="00F82B65" w:rsidRPr="00C408A1" w:rsidRDefault="00885633" w:rsidP="00E86F9F">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Teaches/consults in the performance of fine needle aspirations</w:t>
            </w:r>
          </w:p>
        </w:tc>
        <w:tc>
          <w:tcPr>
            <w:tcW w:w="9175" w:type="dxa"/>
            <w:tcBorders>
              <w:top w:val="single" w:sz="4" w:space="0" w:color="000000"/>
              <w:left w:val="nil"/>
              <w:bottom w:val="single" w:sz="4" w:space="0" w:color="000000"/>
              <w:right w:val="single" w:sz="8" w:space="0" w:color="000000"/>
            </w:tcBorders>
            <w:shd w:val="clear" w:color="auto" w:fill="C9C9C9"/>
          </w:tcPr>
          <w:p w14:paraId="786B0105" w14:textId="7AF8B2CD"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Teaches residents new to cytopathology </w:t>
            </w:r>
            <w:r w:rsidR="00A50939">
              <w:rPr>
                <w:rFonts w:ascii="Arial" w:eastAsia="Arial" w:hAnsi="Arial" w:cs="Arial"/>
                <w:color w:val="000000"/>
              </w:rPr>
              <w:t>about</w:t>
            </w:r>
            <w:r w:rsidRPr="00C408A1">
              <w:rPr>
                <w:rFonts w:ascii="Arial" w:eastAsia="Arial" w:hAnsi="Arial" w:cs="Arial"/>
                <w:color w:val="000000"/>
              </w:rPr>
              <w:t xml:space="preserve"> proper consenting procedures, time</w:t>
            </w:r>
            <w:r w:rsidR="00E93092">
              <w:rPr>
                <w:rFonts w:ascii="Arial" w:eastAsia="Arial" w:hAnsi="Arial" w:cs="Arial"/>
                <w:color w:val="000000"/>
              </w:rPr>
              <w:t>-</w:t>
            </w:r>
            <w:r w:rsidRPr="00C408A1">
              <w:rPr>
                <w:rFonts w:ascii="Arial" w:eastAsia="Arial" w:hAnsi="Arial" w:cs="Arial"/>
                <w:color w:val="000000"/>
              </w:rPr>
              <w:t>out, different techniques of FNA, decision on gauge and size of needle for different sites</w:t>
            </w:r>
            <w:r w:rsidR="00A50939">
              <w:rPr>
                <w:rFonts w:ascii="Arial" w:eastAsia="Arial" w:hAnsi="Arial" w:cs="Arial"/>
                <w:color w:val="000000"/>
              </w:rPr>
              <w:t>,</w:t>
            </w:r>
            <w:r w:rsidRPr="00C408A1">
              <w:rPr>
                <w:rFonts w:ascii="Arial" w:eastAsia="Arial" w:hAnsi="Arial" w:cs="Arial"/>
                <w:color w:val="000000"/>
              </w:rPr>
              <w:t xml:space="preserve"> how to inform the patient on after care precautions</w:t>
            </w:r>
            <w:r w:rsidR="00A50939">
              <w:rPr>
                <w:rFonts w:ascii="Arial" w:eastAsia="Arial" w:hAnsi="Arial" w:cs="Arial"/>
                <w:color w:val="000000"/>
              </w:rPr>
              <w:t>,</w:t>
            </w:r>
            <w:r w:rsidRPr="00C408A1">
              <w:rPr>
                <w:rFonts w:ascii="Arial" w:eastAsia="Arial" w:hAnsi="Arial" w:cs="Arial"/>
                <w:color w:val="000000"/>
              </w:rPr>
              <w:t xml:space="preserve"> and how to handle adverse outcomes</w:t>
            </w:r>
          </w:p>
        </w:tc>
      </w:tr>
      <w:tr w:rsidR="00F82B65" w:rsidRPr="00C408A1" w14:paraId="40F5C72A" w14:textId="77777777">
        <w:tc>
          <w:tcPr>
            <w:tcW w:w="4950" w:type="dxa"/>
            <w:shd w:val="clear" w:color="auto" w:fill="FFD965"/>
          </w:tcPr>
          <w:p w14:paraId="45BA2A3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BC44D4C" w14:textId="4B267C31"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Case logs</w:t>
            </w:r>
          </w:p>
          <w:p w14:paraId="2BEBE3D0" w14:textId="3C22BD48"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564009EB" w14:textId="7777777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 (including patient evaluation)</w:t>
            </w:r>
          </w:p>
          <w:p w14:paraId="7AC05E7C" w14:textId="7317E3EC"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 on a phantom specimen</w:t>
            </w:r>
          </w:p>
        </w:tc>
      </w:tr>
      <w:tr w:rsidR="00F82B65" w:rsidRPr="00C408A1" w14:paraId="53F687DF" w14:textId="77777777">
        <w:tc>
          <w:tcPr>
            <w:tcW w:w="4950" w:type="dxa"/>
            <w:shd w:val="clear" w:color="auto" w:fill="8DB3E2"/>
          </w:tcPr>
          <w:p w14:paraId="2FE66383"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3484567B" w14:textId="3834E99E"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79DB78E" w14:textId="77777777">
        <w:trPr>
          <w:trHeight w:val="80"/>
        </w:trPr>
        <w:tc>
          <w:tcPr>
            <w:tcW w:w="4950" w:type="dxa"/>
            <w:shd w:val="clear" w:color="auto" w:fill="A8D08D"/>
          </w:tcPr>
          <w:p w14:paraId="33C75206"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8DE4B85" w14:textId="29B5F0DB" w:rsidR="00DF5997" w:rsidRPr="00C408A1"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American Assoc</w:t>
            </w:r>
            <w:r w:rsidR="00E93092">
              <w:rPr>
                <w:rFonts w:ascii="Arial" w:hAnsi="Arial" w:cs="Arial"/>
                <w:color w:val="000000"/>
              </w:rPr>
              <w:t>i</w:t>
            </w:r>
            <w:r w:rsidRPr="00C408A1">
              <w:rPr>
                <w:rFonts w:ascii="Arial" w:hAnsi="Arial" w:cs="Arial"/>
                <w:color w:val="000000"/>
              </w:rPr>
              <w:t xml:space="preserve">ation of Clinical Endocrinologists. Certification in Neck Ultrasound. </w:t>
            </w:r>
            <w:hyperlink r:id="rId17" w:history="1">
              <w:r w:rsidRPr="00C408A1">
                <w:rPr>
                  <w:rStyle w:val="Hyperlink"/>
                  <w:rFonts w:ascii="Arial" w:hAnsi="Arial" w:cs="Arial"/>
                </w:rPr>
                <w:t>https://www.aace.com/education/certification-neck-ultrasound</w:t>
              </w:r>
            </w:hyperlink>
            <w:r w:rsidRPr="00C408A1">
              <w:rPr>
                <w:rFonts w:ascii="Arial" w:hAnsi="Arial" w:cs="Arial"/>
                <w:color w:val="000000"/>
              </w:rPr>
              <w:t>. 2020.</w:t>
            </w:r>
          </w:p>
          <w:p w14:paraId="674F3841" w14:textId="0BB76C48"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Benedict C, Rollins S. </w:t>
            </w:r>
            <w:r w:rsidRPr="00C408A1">
              <w:rPr>
                <w:rFonts w:ascii="Arial" w:eastAsia="Arial" w:hAnsi="Arial" w:cs="Arial"/>
                <w:i/>
                <w:color w:val="000000"/>
              </w:rPr>
              <w:t>Ultrasound Features of Superficial and Palpable Lesions</w:t>
            </w:r>
            <w:r w:rsidRPr="00C408A1">
              <w:rPr>
                <w:rFonts w:ascii="Arial" w:eastAsia="Arial" w:hAnsi="Arial" w:cs="Arial"/>
                <w:color w:val="000000"/>
              </w:rPr>
              <w:t>. Northfield, IL: College</w:t>
            </w:r>
            <w:r>
              <w:rPr>
                <w:rFonts w:ascii="Arial" w:eastAsia="Arial" w:hAnsi="Arial" w:cs="Arial"/>
                <w:color w:val="000000"/>
              </w:rPr>
              <w:t xml:space="preserve"> of American Pathologists; 2018.</w:t>
            </w:r>
          </w:p>
          <w:p w14:paraId="79424457" w14:textId="1FA3BB25"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Cibas</w:t>
            </w:r>
            <w:proofErr w:type="spellEnd"/>
            <w:r w:rsidRPr="00C408A1">
              <w:rPr>
                <w:rFonts w:ascii="Arial" w:eastAsia="Arial" w:hAnsi="Arial" w:cs="Arial"/>
                <w:color w:val="000000"/>
              </w:rPr>
              <w:t xml:space="preserve"> ES, </w:t>
            </w:r>
            <w:proofErr w:type="spellStart"/>
            <w:r w:rsidRPr="00C408A1">
              <w:rPr>
                <w:rFonts w:ascii="Arial" w:eastAsia="Arial" w:hAnsi="Arial" w:cs="Arial"/>
                <w:color w:val="000000"/>
              </w:rPr>
              <w:t>Ducatman</w:t>
            </w:r>
            <w:proofErr w:type="spellEnd"/>
            <w:r w:rsidRPr="00C408A1">
              <w:rPr>
                <w:rFonts w:ascii="Arial" w:eastAsia="Arial" w:hAnsi="Arial" w:cs="Arial"/>
                <w:color w:val="000000"/>
              </w:rPr>
              <w:t xml:space="preserve"> BS. </w:t>
            </w:r>
            <w:r w:rsidRPr="00C408A1">
              <w:rPr>
                <w:rFonts w:ascii="Arial" w:eastAsia="Arial" w:hAnsi="Arial" w:cs="Arial"/>
                <w:i/>
                <w:color w:val="000000"/>
              </w:rPr>
              <w:t>Cytology: Diagnostic Principles and Clinical Correlates</w:t>
            </w:r>
            <w:r w:rsidRPr="00C408A1">
              <w:rPr>
                <w:rFonts w:ascii="Arial" w:eastAsia="Arial" w:hAnsi="Arial" w:cs="Arial"/>
                <w:color w:val="000000"/>
              </w:rPr>
              <w:t xml:space="preserve">. 4th ed. Philadelphia, PA: Saunders; 2014. </w:t>
            </w:r>
          </w:p>
          <w:p w14:paraId="53B6483E" w14:textId="20F8D405"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College of American Pathologists. Ultrasound-Guided Fine-Needle Aspiration Advanced Practical Pathology Program (USFNA AP3). </w:t>
            </w:r>
            <w:hyperlink r:id="rId18" w:history="1">
              <w:r w:rsidRPr="00C408A1">
                <w:rPr>
                  <w:rStyle w:val="Hyperlink"/>
                  <w:rFonts w:ascii="Arial" w:hAnsi="Arial" w:cs="Arial"/>
                </w:rPr>
                <w:t>https://learn.cap.org/activity/3371965/detail.aspx</w:t>
              </w:r>
            </w:hyperlink>
            <w:r w:rsidRPr="00C408A1">
              <w:rPr>
                <w:rFonts w:ascii="Arial" w:hAnsi="Arial" w:cs="Arial"/>
                <w:color w:val="000000"/>
              </w:rPr>
              <w:t>. 2020.</w:t>
            </w:r>
          </w:p>
          <w:p w14:paraId="4AD34AB5" w14:textId="41AE3865" w:rsidR="000A07FD" w:rsidRPr="00C408A1" w:rsidRDefault="000A07FD" w:rsidP="000A07FD">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Papanicolaou Society of Cytopathology. </w:t>
            </w:r>
            <w:hyperlink r:id="rId19" w:history="1">
              <w:r w:rsidRPr="00C408A1">
                <w:rPr>
                  <w:rStyle w:val="Hyperlink"/>
                  <w:rFonts w:ascii="Arial" w:hAnsi="Arial" w:cs="Arial"/>
                </w:rPr>
                <w:t>http://www.papsociety.org/</w:t>
              </w:r>
            </w:hyperlink>
            <w:r w:rsidRPr="00C408A1">
              <w:rPr>
                <w:rFonts w:ascii="Arial" w:hAnsi="Arial" w:cs="Arial"/>
                <w:color w:val="000000"/>
              </w:rPr>
              <w:t>. 2020.</w:t>
            </w:r>
          </w:p>
          <w:p w14:paraId="24B9495A" w14:textId="7589D856" w:rsidR="000A07FD" w:rsidRPr="00C408A1" w:rsidRDefault="00924160" w:rsidP="00924160">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Pathology Outlines. Superficial FNA Procedure: Contraindications and Complications. </w:t>
            </w:r>
            <w:hyperlink r:id="rId20" w:history="1">
              <w:r w:rsidRPr="00C408A1">
                <w:rPr>
                  <w:rStyle w:val="Hyperlink"/>
                  <w:rFonts w:ascii="Arial" w:hAnsi="Arial" w:cs="Arial"/>
                </w:rPr>
                <w:t>https://www.pathologyoutlines.com/topic/cytopathologypgfnacontraindications.html</w:t>
              </w:r>
            </w:hyperlink>
            <w:r w:rsidRPr="00C408A1">
              <w:rPr>
                <w:rFonts w:ascii="Arial" w:hAnsi="Arial" w:cs="Arial"/>
                <w:color w:val="000000"/>
              </w:rPr>
              <w:t>. 2020.</w:t>
            </w:r>
          </w:p>
          <w:p w14:paraId="612673B1" w14:textId="3A468E20" w:rsid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Rollins SD. Teaching FNA techniques and ultrasounds guided FNA. </w:t>
            </w:r>
            <w:r w:rsidRPr="00C408A1">
              <w:rPr>
                <w:rFonts w:ascii="Arial" w:hAnsi="Arial" w:cs="Arial"/>
                <w:i/>
                <w:color w:val="000000"/>
              </w:rPr>
              <w:t xml:space="preserve">Cancer </w:t>
            </w:r>
            <w:proofErr w:type="spellStart"/>
            <w:r w:rsidRPr="00C408A1">
              <w:rPr>
                <w:rFonts w:ascii="Arial" w:hAnsi="Arial" w:cs="Arial"/>
                <w:i/>
                <w:color w:val="000000"/>
              </w:rPr>
              <w:t>Cytopathol</w:t>
            </w:r>
            <w:proofErr w:type="spellEnd"/>
            <w:r w:rsidRPr="00C408A1">
              <w:rPr>
                <w:rFonts w:ascii="Arial" w:hAnsi="Arial" w:cs="Arial"/>
                <w:color w:val="000000"/>
              </w:rPr>
              <w:t xml:space="preserve">. 2019;127(1):7-8. </w:t>
            </w:r>
            <w:hyperlink r:id="rId21" w:history="1">
              <w:r w:rsidRPr="003E64E9">
                <w:rPr>
                  <w:rStyle w:val="Hyperlink"/>
                  <w:rFonts w:ascii="Arial" w:hAnsi="Arial" w:cs="Arial"/>
                </w:rPr>
                <w:t>https://acsjournals.onlinelibrary.wiley.com/doi/full/10.1002/cncy.22064. 2020</w:t>
              </w:r>
            </w:hyperlink>
            <w:r w:rsidRPr="00C408A1">
              <w:rPr>
                <w:rFonts w:ascii="Arial" w:hAnsi="Arial" w:cs="Arial"/>
                <w:color w:val="000000"/>
              </w:rPr>
              <w:t>.</w:t>
            </w:r>
          </w:p>
          <w:p w14:paraId="6F386AF2" w14:textId="6C9D1473"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DF5997">
              <w:rPr>
                <w:rFonts w:ascii="Arial" w:hAnsi="Arial" w:cs="Arial"/>
                <w:color w:val="000000"/>
              </w:rPr>
              <w:t xml:space="preserve">USCAP Your Academy. Fine Needle Aspiration Biopsy (FNA) Techniques - Dr. Britt Marie Ljung. </w:t>
            </w:r>
            <w:hyperlink r:id="rId22" w:history="1">
              <w:r w:rsidRPr="00DF5997">
                <w:rPr>
                  <w:rStyle w:val="Hyperlink"/>
                  <w:rFonts w:ascii="Arial" w:hAnsi="Arial" w:cs="Arial"/>
                </w:rPr>
                <w:t>https://www.youtube.com/watch?v=mXh9en_nCBU</w:t>
              </w:r>
            </w:hyperlink>
            <w:r w:rsidRPr="00DF5997">
              <w:rPr>
                <w:rFonts w:ascii="Arial" w:hAnsi="Arial" w:cs="Arial"/>
                <w:color w:val="000000"/>
              </w:rPr>
              <w:t>. 2020.</w:t>
            </w:r>
          </w:p>
          <w:p w14:paraId="78C89B24" w14:textId="77777777" w:rsidR="00924160"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USCAP Your Academy. Dr. Britt Marie Ljung Videos. </w:t>
            </w:r>
            <w:hyperlink r:id="rId23" w:history="1">
              <w:r w:rsidRPr="00C408A1">
                <w:rPr>
                  <w:rStyle w:val="Hyperlink"/>
                  <w:rFonts w:ascii="Arial" w:hAnsi="Arial" w:cs="Arial"/>
                </w:rPr>
                <w:t>https://www.youtube.com/playlist?list=PLaWBzZZDQvpecETKjD7_gupwB34tlcOWZ</w:t>
              </w:r>
            </w:hyperlink>
            <w:r w:rsidRPr="00C408A1">
              <w:rPr>
                <w:rFonts w:ascii="Arial" w:hAnsi="Arial" w:cs="Arial"/>
                <w:color w:val="000000"/>
              </w:rPr>
              <w:t>. 2020.</w:t>
            </w:r>
          </w:p>
          <w:p w14:paraId="17E281E4" w14:textId="5D83E213" w:rsidR="00DF5997" w:rsidRPr="00DF5997" w:rsidRDefault="00DF5997" w:rsidP="00DF5997">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VanderLaan PA. Fine-needle aspiration and core needle biopsy: An update on 2 common minimally invasive tissue sampling modalities. </w:t>
            </w:r>
            <w:r w:rsidRPr="00C408A1">
              <w:rPr>
                <w:rFonts w:ascii="Arial" w:hAnsi="Arial" w:cs="Arial"/>
                <w:i/>
                <w:color w:val="000000"/>
              </w:rPr>
              <w:t xml:space="preserve">Cancer </w:t>
            </w:r>
            <w:proofErr w:type="spellStart"/>
            <w:r w:rsidRPr="00C408A1">
              <w:rPr>
                <w:rFonts w:ascii="Arial" w:hAnsi="Arial" w:cs="Arial"/>
                <w:i/>
                <w:color w:val="000000"/>
              </w:rPr>
              <w:t>Cytopathol</w:t>
            </w:r>
            <w:proofErr w:type="spellEnd"/>
            <w:r w:rsidRPr="00C408A1">
              <w:rPr>
                <w:rFonts w:ascii="Arial" w:hAnsi="Arial" w:cs="Arial"/>
                <w:color w:val="000000"/>
              </w:rPr>
              <w:t xml:space="preserve">. 2016;124(12):862-870. </w:t>
            </w:r>
            <w:hyperlink r:id="rId24" w:history="1">
              <w:r w:rsidRPr="00C408A1">
                <w:rPr>
                  <w:rStyle w:val="Hyperlink"/>
                  <w:rFonts w:ascii="Arial" w:hAnsi="Arial" w:cs="Arial"/>
                </w:rPr>
                <w:t>https://acsjournals.onlinelibrary.wiley.com/doi/full/10.1002/cncy.21742</w:t>
              </w:r>
            </w:hyperlink>
            <w:r w:rsidRPr="00C408A1">
              <w:rPr>
                <w:rFonts w:ascii="Arial" w:hAnsi="Arial" w:cs="Arial"/>
                <w:color w:val="000000"/>
              </w:rPr>
              <w:t>. 2020.</w:t>
            </w:r>
          </w:p>
        </w:tc>
      </w:tr>
    </w:tbl>
    <w:p w14:paraId="5F668495" w14:textId="1DFBCD58" w:rsidR="00F82B65" w:rsidRDefault="00885633">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8FA92F9" w14:textId="77777777">
        <w:trPr>
          <w:trHeight w:val="760"/>
        </w:trPr>
        <w:tc>
          <w:tcPr>
            <w:tcW w:w="14125" w:type="dxa"/>
            <w:gridSpan w:val="2"/>
            <w:shd w:val="clear" w:color="auto" w:fill="9CC3E5"/>
          </w:tcPr>
          <w:p w14:paraId="7AF929FB" w14:textId="6EDB0F06"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Patient Care 4: Adequacy (Rapid On</w:t>
            </w:r>
            <w:r w:rsidR="00A62EC2" w:rsidRPr="00C408A1">
              <w:rPr>
                <w:rFonts w:ascii="Arial" w:eastAsia="Arial" w:hAnsi="Arial" w:cs="Arial"/>
                <w:b/>
              </w:rPr>
              <w:t>-</w:t>
            </w:r>
            <w:r w:rsidRPr="00C408A1">
              <w:rPr>
                <w:rFonts w:ascii="Arial" w:eastAsia="Arial" w:hAnsi="Arial" w:cs="Arial"/>
                <w:b/>
              </w:rPr>
              <w:t>Site Evaluation</w:t>
            </w:r>
            <w:r w:rsidR="00A62EC2" w:rsidRPr="00C408A1">
              <w:rPr>
                <w:rFonts w:ascii="Arial" w:eastAsia="Arial" w:hAnsi="Arial" w:cs="Arial"/>
                <w:b/>
              </w:rPr>
              <w:t xml:space="preserve"> </w:t>
            </w:r>
            <w:r w:rsidR="00E93092">
              <w:rPr>
                <w:rFonts w:ascii="Arial" w:eastAsia="Arial" w:hAnsi="Arial" w:cs="Arial"/>
                <w:b/>
              </w:rPr>
              <w:t>(</w:t>
            </w:r>
            <w:r w:rsidRPr="00C408A1">
              <w:rPr>
                <w:rFonts w:ascii="Arial" w:eastAsia="Arial" w:hAnsi="Arial" w:cs="Arial"/>
                <w:b/>
              </w:rPr>
              <w:t>ROSE</w:t>
            </w:r>
            <w:r w:rsidR="00E93092">
              <w:rPr>
                <w:rFonts w:ascii="Arial" w:eastAsia="Arial" w:hAnsi="Arial" w:cs="Arial"/>
                <w:b/>
              </w:rPr>
              <w:t>)</w:t>
            </w:r>
            <w:r w:rsidRPr="00C408A1">
              <w:rPr>
                <w:rFonts w:ascii="Arial" w:eastAsia="Arial" w:hAnsi="Arial" w:cs="Arial"/>
                <w:b/>
              </w:rPr>
              <w:t>) and Triage</w:t>
            </w:r>
          </w:p>
          <w:p w14:paraId="43CC8AEE" w14:textId="6FE2E9DF"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review cytologic specimens for adequacy and triage</w:t>
            </w:r>
          </w:p>
        </w:tc>
      </w:tr>
      <w:tr w:rsidR="00F82B65" w:rsidRPr="00C408A1" w14:paraId="7F8CCEC9" w14:textId="77777777">
        <w:tc>
          <w:tcPr>
            <w:tcW w:w="4950" w:type="dxa"/>
            <w:shd w:val="clear" w:color="auto" w:fill="FAC090"/>
          </w:tcPr>
          <w:p w14:paraId="5FE50B02"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0E44089"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AF5F90A" w14:textId="77777777" w:rsidTr="00A50939">
        <w:tc>
          <w:tcPr>
            <w:tcW w:w="4950" w:type="dxa"/>
            <w:tcBorders>
              <w:top w:val="single" w:sz="4" w:space="0" w:color="000000"/>
              <w:bottom w:val="single" w:sz="4" w:space="0" w:color="000000"/>
            </w:tcBorders>
            <w:shd w:val="clear" w:color="auto" w:fill="C9C9C9"/>
          </w:tcPr>
          <w:p w14:paraId="36C60387"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adequacy criteria for different specimen types</w:t>
            </w:r>
          </w:p>
          <w:p w14:paraId="560EC8F7" w14:textId="77777777" w:rsidR="00C81730" w:rsidRPr="00C81730" w:rsidRDefault="00C81730" w:rsidP="00C81730">
            <w:pPr>
              <w:rPr>
                <w:rFonts w:ascii="Arial" w:eastAsia="Arial" w:hAnsi="Arial" w:cs="Arial"/>
                <w:i/>
              </w:rPr>
            </w:pPr>
          </w:p>
          <w:p w14:paraId="2B378ACD" w14:textId="1040A172" w:rsidR="00F82B65" w:rsidRPr="00C408A1" w:rsidRDefault="00C81730" w:rsidP="00C81730">
            <w:pPr>
              <w:rPr>
                <w:rFonts w:ascii="Arial" w:eastAsia="Arial" w:hAnsi="Arial" w:cs="Arial"/>
                <w:i/>
                <w:color w:val="000000"/>
              </w:rPr>
            </w:pPr>
            <w:r w:rsidRPr="00C81730">
              <w:rPr>
                <w:rFonts w:ascii="Arial" w:eastAsia="Arial" w:hAnsi="Arial" w:cs="Arial"/>
                <w:i/>
              </w:rPr>
              <w:t>Describes options for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1919AEC8" w14:textId="142489C3" w:rsidR="004F7439" w:rsidRDefault="00742B7D" w:rsidP="004F743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85633" w:rsidRPr="00C408A1">
              <w:rPr>
                <w:rFonts w:ascii="Arial" w:eastAsia="Arial" w:hAnsi="Arial" w:cs="Arial"/>
                <w:color w:val="000000"/>
              </w:rPr>
              <w:t>escribes adequacy criteria of cytology specimens commonly receiving ROSE</w:t>
            </w:r>
            <w:r w:rsidR="004F7439">
              <w:rPr>
                <w:rFonts w:ascii="Arial" w:eastAsia="Arial" w:hAnsi="Arial" w:cs="Arial"/>
                <w:color w:val="000000"/>
              </w:rPr>
              <w:t xml:space="preserve"> </w:t>
            </w:r>
            <w:r w:rsidR="00885633" w:rsidRPr="00C408A1">
              <w:rPr>
                <w:rFonts w:ascii="Arial" w:eastAsia="Arial" w:hAnsi="Arial" w:cs="Arial"/>
                <w:color w:val="000000"/>
              </w:rPr>
              <w:t>in terms of cellularity, preservation</w:t>
            </w:r>
            <w:r w:rsidR="001A5915">
              <w:rPr>
                <w:rFonts w:ascii="Arial" w:eastAsia="Arial" w:hAnsi="Arial" w:cs="Arial"/>
                <w:color w:val="000000"/>
              </w:rPr>
              <w:t>,</w:t>
            </w:r>
            <w:r w:rsidR="00885633" w:rsidRPr="00C408A1">
              <w:rPr>
                <w:rFonts w:ascii="Arial" w:eastAsia="Arial" w:hAnsi="Arial" w:cs="Arial"/>
                <w:color w:val="000000"/>
              </w:rPr>
              <w:t xml:space="preserve"> and visualization</w:t>
            </w:r>
          </w:p>
          <w:p w14:paraId="3FFCCC11" w14:textId="77777777" w:rsidR="004F7439" w:rsidRDefault="004F7439" w:rsidP="004F7439">
            <w:pPr>
              <w:pBdr>
                <w:top w:val="nil"/>
                <w:left w:val="nil"/>
                <w:bottom w:val="nil"/>
                <w:right w:val="nil"/>
                <w:between w:val="nil"/>
              </w:pBdr>
              <w:rPr>
                <w:rFonts w:ascii="Arial" w:hAnsi="Arial" w:cs="Arial"/>
                <w:color w:val="000000"/>
              </w:rPr>
            </w:pPr>
          </w:p>
          <w:p w14:paraId="551969A0" w14:textId="15B83B12" w:rsidR="00F82B65" w:rsidRPr="004F7439" w:rsidRDefault="001A5915" w:rsidP="004F743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D</w:t>
            </w:r>
            <w:r w:rsidR="00885633" w:rsidRPr="004F7439">
              <w:rPr>
                <w:rFonts w:ascii="Arial" w:eastAsia="Arial" w:hAnsi="Arial" w:cs="Arial"/>
                <w:color w:val="000000"/>
              </w:rPr>
              <w:t xml:space="preserve">escribes the utility </w:t>
            </w:r>
            <w:r w:rsidR="004F7439" w:rsidRPr="004F7439">
              <w:rPr>
                <w:rFonts w:ascii="Arial" w:eastAsia="Arial" w:hAnsi="Arial" w:cs="Arial"/>
                <w:color w:val="000000"/>
              </w:rPr>
              <w:t>of collection</w:t>
            </w:r>
            <w:r w:rsidR="00885633" w:rsidRPr="004F7439">
              <w:rPr>
                <w:rFonts w:ascii="Arial" w:eastAsia="Arial" w:hAnsi="Arial" w:cs="Arial"/>
                <w:color w:val="000000"/>
              </w:rPr>
              <w:t xml:space="preserve"> in formalin for cell blocks, in </w:t>
            </w:r>
            <w:r w:rsidR="004F7439" w:rsidRPr="004F7439">
              <w:rPr>
                <w:rFonts w:ascii="Arial" w:eastAsia="Arial" w:hAnsi="Arial" w:cs="Arial"/>
                <w:color w:val="000000"/>
              </w:rPr>
              <w:t xml:space="preserve">Roswell Park Memorial Institute </w:t>
            </w:r>
            <w:r w:rsidR="00885633" w:rsidRPr="004F7439">
              <w:rPr>
                <w:rFonts w:ascii="Arial" w:eastAsia="Arial" w:hAnsi="Arial" w:cs="Arial"/>
                <w:color w:val="000000"/>
              </w:rPr>
              <w:t>for flow cytometry or in culture medium for microbiology</w:t>
            </w:r>
            <w:r w:rsidR="004B78B5">
              <w:rPr>
                <w:rFonts w:ascii="Arial" w:eastAsia="Arial" w:hAnsi="Arial" w:cs="Arial"/>
                <w:color w:val="000000"/>
              </w:rPr>
              <w:t>,</w:t>
            </w:r>
            <w:r w:rsidR="00885633" w:rsidRPr="004F7439">
              <w:rPr>
                <w:rFonts w:ascii="Arial" w:eastAsia="Arial" w:hAnsi="Arial" w:cs="Arial"/>
                <w:color w:val="000000"/>
              </w:rPr>
              <w:t xml:space="preserve"> as indicated</w:t>
            </w:r>
          </w:p>
        </w:tc>
      </w:tr>
      <w:tr w:rsidR="00F82B65" w:rsidRPr="00C408A1" w14:paraId="3D817F97" w14:textId="77777777" w:rsidTr="00A50939">
        <w:tc>
          <w:tcPr>
            <w:tcW w:w="4950" w:type="dxa"/>
            <w:tcBorders>
              <w:top w:val="single" w:sz="4" w:space="0" w:color="000000"/>
              <w:bottom w:val="single" w:sz="4" w:space="0" w:color="000000"/>
            </w:tcBorders>
            <w:shd w:val="clear" w:color="auto" w:fill="C9C9C9"/>
          </w:tcPr>
          <w:p w14:paraId="3F7FD980"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Provides appropriate assessment of adequacy interpretations and communicates results, with assistance</w:t>
            </w:r>
          </w:p>
          <w:p w14:paraId="5955A8E0" w14:textId="77777777" w:rsidR="00C81730" w:rsidRPr="00C81730" w:rsidRDefault="00C81730" w:rsidP="00C81730">
            <w:pPr>
              <w:rPr>
                <w:rFonts w:ascii="Arial" w:eastAsia="Arial" w:hAnsi="Arial" w:cs="Arial"/>
                <w:i/>
              </w:rPr>
            </w:pPr>
          </w:p>
          <w:p w14:paraId="1350C8B9" w14:textId="463C8220" w:rsidR="00F82B65" w:rsidRPr="00C408A1" w:rsidRDefault="00C81730" w:rsidP="00C81730">
            <w:pPr>
              <w:rPr>
                <w:rFonts w:ascii="Arial" w:eastAsia="Arial" w:hAnsi="Arial" w:cs="Arial"/>
                <w:i/>
              </w:rPr>
            </w:pPr>
            <w:r w:rsidRPr="00C81730">
              <w:rPr>
                <w:rFonts w:ascii="Arial" w:eastAsia="Arial" w:hAnsi="Arial" w:cs="Arial"/>
                <w:i/>
              </w:rPr>
              <w:t>Suggests appropriate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5E8032CB" w14:textId="7843DFAB" w:rsidR="00A96AC0" w:rsidRPr="00C408A1" w:rsidRDefault="00E93092"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w:t>
            </w:r>
            <w:r w:rsidR="00885633" w:rsidRPr="00C408A1">
              <w:rPr>
                <w:rFonts w:ascii="Arial" w:eastAsia="Arial" w:hAnsi="Arial" w:cs="Arial"/>
                <w:color w:val="000000"/>
              </w:rPr>
              <w:t>n FNA of a fluctuant, tender</w:t>
            </w:r>
            <w:r w:rsidR="00E656C5">
              <w:rPr>
                <w:rFonts w:ascii="Arial" w:eastAsia="Arial" w:hAnsi="Arial" w:cs="Arial"/>
                <w:color w:val="000000"/>
              </w:rPr>
              <w:t>,</w:t>
            </w:r>
            <w:r w:rsidR="00885633" w:rsidRPr="00C408A1">
              <w:rPr>
                <w:rFonts w:ascii="Arial" w:eastAsia="Arial" w:hAnsi="Arial" w:cs="Arial"/>
                <w:color w:val="000000"/>
              </w:rPr>
              <w:t xml:space="preserve"> and warm mass lesion, yields numerous neutrophils</w:t>
            </w:r>
            <w:r>
              <w:rPr>
                <w:rFonts w:ascii="Arial" w:eastAsia="Arial" w:hAnsi="Arial" w:cs="Arial"/>
                <w:color w:val="000000"/>
              </w:rPr>
              <w:t xml:space="preserve">, </w:t>
            </w:r>
            <w:r w:rsidR="00885633" w:rsidRPr="00C408A1">
              <w:rPr>
                <w:rFonts w:ascii="Arial" w:eastAsia="Arial" w:hAnsi="Arial" w:cs="Arial"/>
                <w:color w:val="000000"/>
              </w:rPr>
              <w:t>discusses this with the attending and tells the clinician the aspirate is adequate and most likely represents an abscess formation</w:t>
            </w:r>
          </w:p>
          <w:p w14:paraId="2F3F7D98" w14:textId="77777777" w:rsidR="00A96AC0" w:rsidRPr="00C408A1" w:rsidRDefault="00A96AC0" w:rsidP="00A96AC0">
            <w:pPr>
              <w:pBdr>
                <w:top w:val="nil"/>
                <w:left w:val="nil"/>
                <w:bottom w:val="nil"/>
                <w:right w:val="nil"/>
                <w:between w:val="nil"/>
              </w:pBdr>
              <w:rPr>
                <w:rFonts w:ascii="Arial" w:hAnsi="Arial" w:cs="Arial"/>
                <w:color w:val="000000"/>
              </w:rPr>
            </w:pPr>
          </w:p>
          <w:p w14:paraId="7F88C884" w14:textId="78A22570" w:rsidR="00F82B65"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w:t>
            </w:r>
            <w:r w:rsidR="00885633" w:rsidRPr="00C408A1">
              <w:rPr>
                <w:rFonts w:ascii="Arial" w:eastAsia="Arial" w:hAnsi="Arial" w:cs="Arial"/>
                <w:color w:val="000000"/>
              </w:rPr>
              <w:t>ecides to make a cell block to do stains for acid-fast bacilli and fungi and sends material to the microbiology laboratory</w:t>
            </w:r>
          </w:p>
        </w:tc>
      </w:tr>
      <w:tr w:rsidR="00F82B65" w:rsidRPr="00C408A1" w14:paraId="50785EE0" w14:textId="77777777" w:rsidTr="00A50939">
        <w:tc>
          <w:tcPr>
            <w:tcW w:w="4950" w:type="dxa"/>
            <w:tcBorders>
              <w:top w:val="single" w:sz="4" w:space="0" w:color="000000"/>
              <w:bottom w:val="single" w:sz="4" w:space="0" w:color="000000"/>
            </w:tcBorders>
            <w:shd w:val="clear" w:color="auto" w:fill="C9C9C9"/>
          </w:tcPr>
          <w:p w14:paraId="4FFC9755"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provides appropriate assessment of adequacy interpretations and communicates results for simple cases</w:t>
            </w:r>
          </w:p>
          <w:p w14:paraId="284675D7" w14:textId="18816E55" w:rsidR="00C81730" w:rsidRDefault="00C81730" w:rsidP="00C81730">
            <w:pPr>
              <w:rPr>
                <w:rFonts w:ascii="Arial" w:eastAsia="Arial" w:hAnsi="Arial" w:cs="Arial"/>
                <w:i/>
              </w:rPr>
            </w:pPr>
          </w:p>
          <w:p w14:paraId="38726F59" w14:textId="77777777" w:rsidR="00C81730" w:rsidRPr="00C81730" w:rsidRDefault="00C81730" w:rsidP="00C81730">
            <w:pPr>
              <w:rPr>
                <w:rFonts w:ascii="Arial" w:eastAsia="Arial" w:hAnsi="Arial" w:cs="Arial"/>
                <w:i/>
              </w:rPr>
            </w:pPr>
          </w:p>
          <w:p w14:paraId="0FFAA00C" w14:textId="32238A67" w:rsidR="00F82B65" w:rsidRPr="00C408A1" w:rsidRDefault="00C81730" w:rsidP="00C81730">
            <w:pPr>
              <w:rPr>
                <w:rFonts w:ascii="Arial" w:eastAsia="Arial" w:hAnsi="Arial" w:cs="Arial"/>
                <w:i/>
                <w:color w:val="000000"/>
              </w:rPr>
            </w:pPr>
            <w:r w:rsidRPr="00C81730">
              <w:rPr>
                <w:rFonts w:ascii="Arial" w:eastAsia="Arial" w:hAnsi="Arial" w:cs="Arial"/>
                <w:i/>
              </w:rPr>
              <w:t>Independently triages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0864A805" w14:textId="26E0C6CA" w:rsidR="00A96AC0" w:rsidRPr="00C408A1" w:rsidRDefault="00E93092" w:rsidP="00A96AC0">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When a</w:t>
            </w:r>
            <w:r w:rsidR="00885633" w:rsidRPr="00C408A1">
              <w:rPr>
                <w:rFonts w:ascii="Arial" w:eastAsia="Arial" w:hAnsi="Arial" w:cs="Arial"/>
                <w:color w:val="000000"/>
              </w:rPr>
              <w:t xml:space="preserve">n </w:t>
            </w:r>
            <w:r w:rsidR="004F7439" w:rsidRPr="00C408A1">
              <w:rPr>
                <w:rFonts w:ascii="Arial" w:eastAsia="Arial" w:hAnsi="Arial" w:cs="Arial"/>
                <w:color w:val="000000"/>
              </w:rPr>
              <w:t>FNA of</w:t>
            </w:r>
            <w:r w:rsidR="00885633" w:rsidRPr="00C408A1">
              <w:rPr>
                <w:rFonts w:ascii="Arial" w:eastAsia="Arial" w:hAnsi="Arial" w:cs="Arial"/>
                <w:color w:val="000000"/>
              </w:rPr>
              <w:t xml:space="preserve"> a fluctuant, tender</w:t>
            </w:r>
            <w:r w:rsidR="00E656C5">
              <w:rPr>
                <w:rFonts w:ascii="Arial" w:eastAsia="Arial" w:hAnsi="Arial" w:cs="Arial"/>
                <w:color w:val="000000"/>
              </w:rPr>
              <w:t>,</w:t>
            </w:r>
            <w:r w:rsidR="00885633" w:rsidRPr="00C408A1">
              <w:rPr>
                <w:rFonts w:ascii="Arial" w:eastAsia="Arial" w:hAnsi="Arial" w:cs="Arial"/>
                <w:color w:val="000000"/>
              </w:rPr>
              <w:t xml:space="preserve"> and warm mass lesion yields numerous neutrophils</w:t>
            </w:r>
            <w:r>
              <w:rPr>
                <w:rFonts w:ascii="Arial" w:eastAsia="Arial" w:hAnsi="Arial" w:cs="Arial"/>
                <w:color w:val="000000"/>
              </w:rPr>
              <w:t xml:space="preserve">, </w:t>
            </w:r>
            <w:r w:rsidR="00885633" w:rsidRPr="00C408A1">
              <w:rPr>
                <w:rFonts w:ascii="Arial" w:eastAsia="Arial" w:hAnsi="Arial" w:cs="Arial"/>
                <w:color w:val="000000"/>
              </w:rPr>
              <w:t xml:space="preserve">tells the clinician the aspirate is adequate and most likely represents an abscess </w:t>
            </w:r>
            <w:r w:rsidR="004F7439" w:rsidRPr="00C408A1">
              <w:rPr>
                <w:rFonts w:ascii="Arial" w:eastAsia="Arial" w:hAnsi="Arial" w:cs="Arial"/>
                <w:color w:val="000000"/>
              </w:rPr>
              <w:t>formation, decides to make a cell block to do stains for acid-fast bacilli and fungi,</w:t>
            </w:r>
            <w:r w:rsidR="00885633" w:rsidRPr="00C408A1">
              <w:rPr>
                <w:rFonts w:ascii="Arial" w:eastAsia="Arial" w:hAnsi="Arial" w:cs="Arial"/>
                <w:color w:val="000000"/>
              </w:rPr>
              <w:t xml:space="preserve"> and sen</w:t>
            </w:r>
            <w:r w:rsidR="00A96AC0" w:rsidRPr="00C408A1">
              <w:rPr>
                <w:rFonts w:ascii="Arial" w:eastAsia="Arial" w:hAnsi="Arial" w:cs="Arial"/>
                <w:color w:val="000000"/>
              </w:rPr>
              <w:t xml:space="preserve">ds material to the microbiology </w:t>
            </w:r>
            <w:r w:rsidR="00885633" w:rsidRPr="00C408A1">
              <w:rPr>
                <w:rFonts w:ascii="Arial" w:eastAsia="Arial" w:hAnsi="Arial" w:cs="Arial"/>
                <w:color w:val="000000"/>
              </w:rPr>
              <w:t>laboratory</w:t>
            </w:r>
          </w:p>
          <w:p w14:paraId="731EBC33" w14:textId="77777777" w:rsidR="00C81730" w:rsidRPr="00C81730" w:rsidRDefault="00C81730" w:rsidP="00C81730">
            <w:pPr>
              <w:pBdr>
                <w:top w:val="nil"/>
                <w:left w:val="nil"/>
                <w:bottom w:val="nil"/>
                <w:right w:val="nil"/>
                <w:between w:val="nil"/>
              </w:pBdr>
              <w:rPr>
                <w:rFonts w:ascii="Arial" w:hAnsi="Arial" w:cs="Arial"/>
                <w:color w:val="000000"/>
              </w:rPr>
            </w:pPr>
          </w:p>
          <w:p w14:paraId="08A8D823" w14:textId="19267337"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Under supervision, performs a ROSE procedure on a spinal cord compression and make</w:t>
            </w:r>
            <w:r w:rsidR="00E656C5">
              <w:rPr>
                <w:rFonts w:ascii="Arial" w:eastAsia="Arial" w:hAnsi="Arial" w:cs="Arial"/>
                <w:color w:val="000000"/>
              </w:rPr>
              <w:t>s</w:t>
            </w:r>
            <w:r w:rsidRPr="00C408A1">
              <w:rPr>
                <w:rFonts w:ascii="Arial" w:eastAsia="Arial" w:hAnsi="Arial" w:cs="Arial"/>
                <w:color w:val="000000"/>
              </w:rPr>
              <w:t xml:space="preserve"> a diagnosis of malignancy, enabling the clinician to </w:t>
            </w:r>
            <w:r w:rsidR="00E656C5" w:rsidRPr="00C408A1">
              <w:rPr>
                <w:rFonts w:ascii="Arial" w:eastAsia="Arial" w:hAnsi="Arial" w:cs="Arial"/>
                <w:color w:val="000000"/>
              </w:rPr>
              <w:t>appropriat</w:t>
            </w:r>
            <w:r w:rsidR="00E656C5">
              <w:rPr>
                <w:rFonts w:ascii="Arial" w:eastAsia="Arial" w:hAnsi="Arial" w:cs="Arial"/>
                <w:color w:val="000000"/>
              </w:rPr>
              <w:t>ely</w:t>
            </w:r>
            <w:r w:rsidRPr="00C408A1">
              <w:rPr>
                <w:rFonts w:ascii="Arial" w:eastAsia="Arial" w:hAnsi="Arial" w:cs="Arial"/>
                <w:color w:val="000000"/>
              </w:rPr>
              <w:t xml:space="preserve"> triage the patient for treatment</w:t>
            </w:r>
          </w:p>
        </w:tc>
      </w:tr>
      <w:tr w:rsidR="00F82B65" w:rsidRPr="00C408A1" w14:paraId="7C14DFB4" w14:textId="77777777" w:rsidTr="00A50939">
        <w:tc>
          <w:tcPr>
            <w:tcW w:w="4950" w:type="dxa"/>
            <w:tcBorders>
              <w:top w:val="single" w:sz="4" w:space="0" w:color="000000"/>
              <w:bottom w:val="single" w:sz="4" w:space="0" w:color="000000"/>
            </w:tcBorders>
            <w:shd w:val="clear" w:color="auto" w:fill="C9C9C9"/>
          </w:tcPr>
          <w:p w14:paraId="3FD6BBA7"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provides appropriate assessment and communicates results for simple and complex cases</w:t>
            </w:r>
          </w:p>
          <w:p w14:paraId="409744C2" w14:textId="77777777" w:rsidR="00C81730" w:rsidRPr="00C81730" w:rsidRDefault="00C81730" w:rsidP="00C81730">
            <w:pPr>
              <w:rPr>
                <w:rFonts w:ascii="Arial" w:eastAsia="Arial" w:hAnsi="Arial" w:cs="Arial"/>
                <w:i/>
              </w:rPr>
            </w:pPr>
          </w:p>
          <w:p w14:paraId="531DAEFC" w14:textId="0635911C" w:rsidR="00F82B65" w:rsidRPr="00C408A1" w:rsidRDefault="00C81730" w:rsidP="00C81730">
            <w:pPr>
              <w:rPr>
                <w:rFonts w:ascii="Arial" w:eastAsia="Arial" w:hAnsi="Arial" w:cs="Arial"/>
                <w:i/>
              </w:rPr>
            </w:pPr>
            <w:r w:rsidRPr="00C81730">
              <w:rPr>
                <w:rFonts w:ascii="Arial" w:eastAsia="Arial" w:hAnsi="Arial" w:cs="Arial"/>
                <w:i/>
              </w:rPr>
              <w:t>Independently triages simple and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4CEC97F" w14:textId="12621CA0"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During a ROSE procedure, reviews the first FNA smear, recognizes a small round blue cell tumor, and from the clinical history, suspects a non-Hodgkin lymphoma; request</w:t>
            </w:r>
            <w:r w:rsidR="00E93092">
              <w:rPr>
                <w:rFonts w:ascii="Arial" w:eastAsia="Arial" w:hAnsi="Arial" w:cs="Arial"/>
                <w:color w:val="000000"/>
              </w:rPr>
              <w:t>s</w:t>
            </w:r>
            <w:r w:rsidRPr="00C408A1">
              <w:rPr>
                <w:rFonts w:ascii="Arial" w:eastAsia="Arial" w:hAnsi="Arial" w:cs="Arial"/>
                <w:color w:val="000000"/>
              </w:rPr>
              <w:t xml:space="preserve"> additional aspirations for flow cytometry and cell block for potential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and/or molecular studies</w:t>
            </w:r>
          </w:p>
        </w:tc>
      </w:tr>
      <w:tr w:rsidR="00F82B65" w:rsidRPr="00C408A1" w14:paraId="702AF59E" w14:textId="77777777" w:rsidTr="00A50939">
        <w:tc>
          <w:tcPr>
            <w:tcW w:w="4950" w:type="dxa"/>
            <w:tcBorders>
              <w:top w:val="single" w:sz="4" w:space="0" w:color="000000"/>
              <w:bottom w:val="single" w:sz="4" w:space="0" w:color="000000"/>
            </w:tcBorders>
            <w:shd w:val="clear" w:color="auto" w:fill="C9C9C9"/>
          </w:tcPr>
          <w:p w14:paraId="4483C954"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Teaches/consults in assessment of adequacy interpretations</w:t>
            </w:r>
          </w:p>
          <w:p w14:paraId="6267E1AF" w14:textId="77777777" w:rsidR="00C81730" w:rsidRPr="00C81730" w:rsidRDefault="00C81730" w:rsidP="00C81730">
            <w:pPr>
              <w:rPr>
                <w:rFonts w:ascii="Arial" w:eastAsia="Arial" w:hAnsi="Arial" w:cs="Arial"/>
                <w:i/>
              </w:rPr>
            </w:pPr>
          </w:p>
          <w:p w14:paraId="61319EEA" w14:textId="4649DCDA" w:rsidR="00F82B65" w:rsidRPr="00C408A1" w:rsidRDefault="00C81730" w:rsidP="00C81730">
            <w:pPr>
              <w:rPr>
                <w:rFonts w:ascii="Arial" w:eastAsia="Arial" w:hAnsi="Arial" w:cs="Arial"/>
                <w:i/>
              </w:rPr>
            </w:pPr>
            <w:r w:rsidRPr="00C81730">
              <w:rPr>
                <w:rFonts w:ascii="Arial" w:eastAsia="Arial" w:hAnsi="Arial" w:cs="Arial"/>
                <w:i/>
              </w:rPr>
              <w:t>Teaches/consults in specimen triage</w:t>
            </w:r>
          </w:p>
        </w:tc>
        <w:tc>
          <w:tcPr>
            <w:tcW w:w="9175" w:type="dxa"/>
            <w:tcBorders>
              <w:top w:val="single" w:sz="4" w:space="0" w:color="000000"/>
              <w:left w:val="nil"/>
              <w:bottom w:val="single" w:sz="4" w:space="0" w:color="000000"/>
              <w:right w:val="single" w:sz="8" w:space="0" w:color="000000"/>
            </w:tcBorders>
            <w:shd w:val="clear" w:color="auto" w:fill="C9C9C9"/>
          </w:tcPr>
          <w:p w14:paraId="47AA6D2B" w14:textId="3408EC92" w:rsidR="00F82B65" w:rsidRPr="004F7439" w:rsidRDefault="00885633" w:rsidP="004F743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Instructs other learners on adequacy and triage of an </w:t>
            </w:r>
            <w:r w:rsidR="004F7439" w:rsidRPr="004F7439">
              <w:rPr>
                <w:rFonts w:ascii="Arial" w:eastAsia="Arial" w:hAnsi="Arial" w:cs="Arial"/>
                <w:color w:val="000000"/>
              </w:rPr>
              <w:t>endobronchial ultrasound</w:t>
            </w:r>
            <w:r w:rsidRPr="004F7439">
              <w:rPr>
                <w:rFonts w:ascii="Arial" w:eastAsia="Arial" w:hAnsi="Arial" w:cs="Arial"/>
                <w:color w:val="000000"/>
              </w:rPr>
              <w:t>-guided mediastinal lymph node FNA</w:t>
            </w:r>
          </w:p>
        </w:tc>
      </w:tr>
      <w:tr w:rsidR="00F82B65" w:rsidRPr="00C408A1" w14:paraId="2FAEC64B" w14:textId="77777777">
        <w:tc>
          <w:tcPr>
            <w:tcW w:w="4950" w:type="dxa"/>
            <w:shd w:val="clear" w:color="auto" w:fill="FFD965"/>
          </w:tcPr>
          <w:p w14:paraId="3B1D96ED"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7BAE438"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Case Logs</w:t>
            </w:r>
          </w:p>
          <w:p w14:paraId="1BB0D981" w14:textId="55686C03"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Correlation of on</w:t>
            </w:r>
            <w:r w:rsidR="00E93092">
              <w:rPr>
                <w:rFonts w:ascii="Arial" w:eastAsia="Arial" w:hAnsi="Arial" w:cs="Arial"/>
                <w:color w:val="000000"/>
              </w:rPr>
              <w:t>-</w:t>
            </w:r>
            <w:r w:rsidRPr="00C408A1">
              <w:rPr>
                <w:rFonts w:ascii="Arial" w:eastAsia="Arial" w:hAnsi="Arial" w:cs="Arial"/>
                <w:color w:val="000000"/>
              </w:rPr>
              <w:t>site adequacy and triage with final diagnosis at case sign</w:t>
            </w:r>
            <w:r w:rsidR="00E93092">
              <w:rPr>
                <w:rFonts w:ascii="Arial" w:eastAsia="Arial" w:hAnsi="Arial" w:cs="Arial"/>
                <w:color w:val="000000"/>
              </w:rPr>
              <w:t>-</w:t>
            </w:r>
            <w:r w:rsidRPr="00C408A1">
              <w:rPr>
                <w:rFonts w:ascii="Arial" w:eastAsia="Arial" w:hAnsi="Arial" w:cs="Arial"/>
                <w:color w:val="000000"/>
              </w:rPr>
              <w:t>out</w:t>
            </w:r>
          </w:p>
          <w:p w14:paraId="472A5E4B" w14:textId="4A70B17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9D807C4" w14:textId="7D901635"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tc>
      </w:tr>
      <w:tr w:rsidR="00F82B65" w:rsidRPr="00C408A1" w14:paraId="49C20DE6" w14:textId="77777777">
        <w:tc>
          <w:tcPr>
            <w:tcW w:w="4950" w:type="dxa"/>
            <w:shd w:val="clear" w:color="auto" w:fill="8DB3E2"/>
          </w:tcPr>
          <w:p w14:paraId="5EF9E7C9" w14:textId="77777777" w:rsidR="00F82B65" w:rsidRPr="00C408A1" w:rsidRDefault="00885633" w:rsidP="00E86F9F">
            <w:pPr>
              <w:rPr>
                <w:rFonts w:ascii="Arial" w:eastAsia="Arial" w:hAnsi="Arial" w:cs="Arial"/>
              </w:rPr>
            </w:pPr>
            <w:r w:rsidRPr="00C408A1">
              <w:rPr>
                <w:rFonts w:ascii="Arial" w:eastAsia="Arial" w:hAnsi="Arial" w:cs="Arial"/>
              </w:rPr>
              <w:lastRenderedPageBreak/>
              <w:t xml:space="preserve">Curriculum Mapping </w:t>
            </w:r>
          </w:p>
        </w:tc>
        <w:tc>
          <w:tcPr>
            <w:tcW w:w="9175" w:type="dxa"/>
            <w:shd w:val="clear" w:color="auto" w:fill="8DB3E2"/>
          </w:tcPr>
          <w:p w14:paraId="343E013B" w14:textId="6DB8FAAC"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6558C4F" w14:textId="77777777">
        <w:trPr>
          <w:trHeight w:val="80"/>
        </w:trPr>
        <w:tc>
          <w:tcPr>
            <w:tcW w:w="4950" w:type="dxa"/>
            <w:shd w:val="clear" w:color="auto" w:fill="A8D08D"/>
          </w:tcPr>
          <w:p w14:paraId="349C05C0"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10181F2" w14:textId="67EDDDA3" w:rsidR="00A96AC0" w:rsidRPr="00C408A1" w:rsidRDefault="00B85504"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Cai G, </w:t>
            </w:r>
            <w:r w:rsidR="00885633" w:rsidRPr="00C408A1">
              <w:rPr>
                <w:rFonts w:ascii="Arial" w:eastAsia="Arial" w:hAnsi="Arial" w:cs="Arial"/>
                <w:color w:val="000000"/>
              </w:rPr>
              <w:t xml:space="preserve">Adeniran AJ. </w:t>
            </w:r>
            <w:r w:rsidR="00885633" w:rsidRPr="00C408A1">
              <w:rPr>
                <w:rFonts w:ascii="Arial" w:eastAsia="Arial" w:hAnsi="Arial" w:cs="Arial"/>
                <w:i/>
                <w:color w:val="000000"/>
              </w:rPr>
              <w:t xml:space="preserve">Rapid On-site Evaluation (ROSE) A Practical </w:t>
            </w:r>
            <w:r w:rsidRPr="00C408A1">
              <w:rPr>
                <w:rFonts w:ascii="Arial" w:eastAsia="Arial" w:hAnsi="Arial" w:cs="Arial"/>
                <w:i/>
                <w:color w:val="000000"/>
              </w:rPr>
              <w:t>Guide</w:t>
            </w:r>
            <w:r w:rsidR="00A96AC0" w:rsidRPr="00C408A1">
              <w:rPr>
                <w:rFonts w:ascii="Arial" w:eastAsia="Arial" w:hAnsi="Arial" w:cs="Arial"/>
                <w:color w:val="000000"/>
              </w:rPr>
              <w:t xml:space="preserve">. </w:t>
            </w:r>
            <w:r w:rsidR="00885633" w:rsidRPr="00C408A1">
              <w:rPr>
                <w:rFonts w:ascii="Arial" w:eastAsia="Arial" w:hAnsi="Arial" w:cs="Arial"/>
                <w:color w:val="000000"/>
              </w:rPr>
              <w:t>Switzerland: Sp</w:t>
            </w:r>
            <w:r w:rsidRPr="00C408A1">
              <w:rPr>
                <w:rFonts w:ascii="Arial" w:eastAsia="Arial" w:hAnsi="Arial" w:cs="Arial"/>
                <w:color w:val="000000"/>
              </w:rPr>
              <w:t xml:space="preserve">ringer International Publishing; </w:t>
            </w:r>
            <w:r w:rsidR="00885633" w:rsidRPr="00C408A1">
              <w:rPr>
                <w:rFonts w:ascii="Arial" w:eastAsia="Arial" w:hAnsi="Arial" w:cs="Arial"/>
                <w:color w:val="000000"/>
              </w:rPr>
              <w:t>2019</w:t>
            </w:r>
            <w:r w:rsidRPr="00C408A1">
              <w:rPr>
                <w:rFonts w:ascii="Arial" w:eastAsia="Arial" w:hAnsi="Arial" w:cs="Arial"/>
                <w:color w:val="000000"/>
              </w:rPr>
              <w:t>.</w:t>
            </w:r>
          </w:p>
          <w:p w14:paraId="69BF9A5B" w14:textId="70D476F3" w:rsidR="00B85504" w:rsidRPr="00C408A1" w:rsidRDefault="00B85504" w:rsidP="00B855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Jain D, Allen TC, Aisner DL, et al. Rapid on-site evaluation of endobronchial ultrasound-guided transbronchial needle aspirations for the diagnosis of lung cancer: A perspective from members of the Pulmonary Pathology Society. </w:t>
            </w:r>
            <w:r w:rsidRPr="00C408A1">
              <w:rPr>
                <w:rFonts w:ascii="Arial" w:hAnsi="Arial" w:cs="Arial"/>
                <w:i/>
                <w:color w:val="000000"/>
              </w:rPr>
              <w:t xml:space="preserve">Arch </w:t>
            </w:r>
            <w:proofErr w:type="spellStart"/>
            <w:r w:rsidRPr="00C408A1">
              <w:rPr>
                <w:rFonts w:ascii="Arial" w:hAnsi="Arial" w:cs="Arial"/>
                <w:i/>
                <w:color w:val="000000"/>
              </w:rPr>
              <w:t>Pathol</w:t>
            </w:r>
            <w:proofErr w:type="spellEnd"/>
            <w:r w:rsidRPr="00C408A1">
              <w:rPr>
                <w:rFonts w:ascii="Arial" w:hAnsi="Arial" w:cs="Arial"/>
                <w:i/>
                <w:color w:val="000000"/>
              </w:rPr>
              <w:t xml:space="preserve"> Lab Med</w:t>
            </w:r>
            <w:r w:rsidRPr="00C408A1">
              <w:rPr>
                <w:rFonts w:ascii="Arial" w:hAnsi="Arial" w:cs="Arial"/>
                <w:color w:val="000000"/>
              </w:rPr>
              <w:t xml:space="preserve">. 2018;142(2):253-262. </w:t>
            </w:r>
            <w:hyperlink r:id="rId25" w:history="1">
              <w:r w:rsidRPr="00C408A1">
                <w:rPr>
                  <w:rStyle w:val="Hyperlink"/>
                  <w:rFonts w:ascii="Arial" w:hAnsi="Arial" w:cs="Arial"/>
                </w:rPr>
                <w:t>https://www.archivesofpathology.org/doi/10.5858/arpa.2017-0114-SA?url_ver=Z39.88-2003&amp;rfr_id=ori:rid:crossref.org&amp;rfr_dat=cr_pub%3dpubmed</w:t>
              </w:r>
            </w:hyperlink>
            <w:r w:rsidRPr="00C408A1">
              <w:rPr>
                <w:rFonts w:ascii="Arial" w:hAnsi="Arial" w:cs="Arial"/>
                <w:color w:val="000000"/>
              </w:rPr>
              <w:t>. 2020.</w:t>
            </w:r>
          </w:p>
          <w:p w14:paraId="38134547" w14:textId="1DFA042B" w:rsidR="00B85504" w:rsidRPr="00C408A1" w:rsidRDefault="00B85504" w:rsidP="00B855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Santos GC, Ko HM, </w:t>
            </w:r>
            <w:proofErr w:type="spellStart"/>
            <w:r w:rsidRPr="00C408A1">
              <w:rPr>
                <w:rFonts w:ascii="Arial" w:hAnsi="Arial" w:cs="Arial"/>
                <w:color w:val="000000"/>
              </w:rPr>
              <w:t>Saieg</w:t>
            </w:r>
            <w:proofErr w:type="spellEnd"/>
            <w:r w:rsidRPr="00C408A1">
              <w:rPr>
                <w:rFonts w:ascii="Arial" w:hAnsi="Arial" w:cs="Arial"/>
                <w:color w:val="000000"/>
              </w:rPr>
              <w:t xml:space="preserve"> MA, Geddie WR. "The petals and thorns" of ROSE (rapid on-site evaluation). </w:t>
            </w:r>
            <w:r w:rsidRPr="00C408A1">
              <w:rPr>
                <w:rFonts w:ascii="Arial" w:hAnsi="Arial" w:cs="Arial"/>
                <w:i/>
                <w:color w:val="000000"/>
              </w:rPr>
              <w:t>Cancer Cytopathology</w:t>
            </w:r>
            <w:r w:rsidRPr="00C408A1">
              <w:rPr>
                <w:rFonts w:ascii="Arial" w:hAnsi="Arial" w:cs="Arial"/>
                <w:color w:val="000000"/>
              </w:rPr>
              <w:t xml:space="preserve">. 2013;121(1):4-8. </w:t>
            </w:r>
            <w:hyperlink r:id="rId26" w:history="1">
              <w:r w:rsidRPr="00C408A1">
                <w:rPr>
                  <w:rStyle w:val="Hyperlink"/>
                  <w:rFonts w:ascii="Arial" w:hAnsi="Arial" w:cs="Arial"/>
                </w:rPr>
                <w:t>https://acsjournals.onlinelibrary.wiley.com/doi/full/10.1002/cncy.21215</w:t>
              </w:r>
            </w:hyperlink>
            <w:r w:rsidRPr="00C408A1">
              <w:rPr>
                <w:rFonts w:ascii="Arial" w:hAnsi="Arial" w:cs="Arial"/>
                <w:color w:val="000000"/>
              </w:rPr>
              <w:t>. 2020.</w:t>
            </w:r>
          </w:p>
        </w:tc>
      </w:tr>
    </w:tbl>
    <w:p w14:paraId="2AF49289" w14:textId="77777777" w:rsidR="00F82B65" w:rsidRDefault="00885633">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056DA85" w14:textId="77777777">
        <w:trPr>
          <w:trHeight w:val="760"/>
        </w:trPr>
        <w:tc>
          <w:tcPr>
            <w:tcW w:w="14125" w:type="dxa"/>
            <w:gridSpan w:val="2"/>
            <w:shd w:val="clear" w:color="auto" w:fill="9CC3E5"/>
          </w:tcPr>
          <w:p w14:paraId="03A65176" w14:textId="259B0664"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 xml:space="preserve">Patient Care 5: </w:t>
            </w:r>
            <w:r w:rsidR="00A62EC2" w:rsidRPr="00C408A1">
              <w:rPr>
                <w:rFonts w:ascii="Arial" w:eastAsia="Arial" w:hAnsi="Arial" w:cs="Arial"/>
                <w:b/>
              </w:rPr>
              <w:t>F</w:t>
            </w:r>
            <w:r w:rsidR="00E93092">
              <w:rPr>
                <w:rFonts w:ascii="Arial" w:eastAsia="Arial" w:hAnsi="Arial" w:cs="Arial"/>
                <w:b/>
              </w:rPr>
              <w:t xml:space="preserve">NA </w:t>
            </w:r>
            <w:r w:rsidR="00A62EC2" w:rsidRPr="00C408A1">
              <w:rPr>
                <w:rFonts w:ascii="Arial" w:eastAsia="Arial" w:hAnsi="Arial" w:cs="Arial"/>
                <w:b/>
              </w:rPr>
              <w:t>Slide and Core Biopsy Touch Preparations</w:t>
            </w:r>
          </w:p>
          <w:p w14:paraId="1E8FDE7B" w14:textId="0DD06B04" w:rsidR="00F82B65" w:rsidRPr="00C408A1" w:rsidRDefault="00885633" w:rsidP="00F016C1">
            <w:pPr>
              <w:ind w:left="187"/>
              <w:rPr>
                <w:rFonts w:ascii="Arial" w:eastAsia="Arial" w:hAnsi="Arial" w:cs="Arial"/>
                <w:b/>
                <w:color w:val="000000"/>
              </w:rPr>
            </w:pPr>
            <w:r w:rsidRPr="00C408A1">
              <w:rPr>
                <w:rFonts w:ascii="Arial" w:eastAsia="Arial" w:hAnsi="Arial" w:cs="Arial"/>
                <w:b/>
              </w:rPr>
              <w:t xml:space="preserve">Overall Intent: </w:t>
            </w:r>
            <w:r w:rsidRPr="00C408A1">
              <w:rPr>
                <w:rFonts w:ascii="Arial" w:eastAsia="Arial" w:hAnsi="Arial" w:cs="Arial"/>
                <w:color w:val="000000"/>
              </w:rPr>
              <w:t>To prepar</w:t>
            </w:r>
            <w:r w:rsidR="00E93092">
              <w:rPr>
                <w:rFonts w:ascii="Arial" w:eastAsia="Arial" w:hAnsi="Arial" w:cs="Arial"/>
                <w:color w:val="000000"/>
              </w:rPr>
              <w:t>e</w:t>
            </w:r>
            <w:r w:rsidRPr="00C408A1">
              <w:rPr>
                <w:rFonts w:ascii="Arial" w:eastAsia="Arial" w:hAnsi="Arial" w:cs="Arial"/>
                <w:color w:val="000000"/>
              </w:rPr>
              <w:t>, fix, and stain thin and even smears and touch preparations</w:t>
            </w:r>
          </w:p>
        </w:tc>
      </w:tr>
      <w:tr w:rsidR="00F82B65" w:rsidRPr="00C408A1" w14:paraId="0212EE3C" w14:textId="77777777">
        <w:tc>
          <w:tcPr>
            <w:tcW w:w="4950" w:type="dxa"/>
            <w:shd w:val="clear" w:color="auto" w:fill="FAC090"/>
          </w:tcPr>
          <w:p w14:paraId="6F09DEE1"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68B8514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507E4F8" w14:textId="77777777" w:rsidTr="00E656C5">
        <w:tc>
          <w:tcPr>
            <w:tcW w:w="4950" w:type="dxa"/>
            <w:tcBorders>
              <w:top w:val="single" w:sz="4" w:space="0" w:color="000000"/>
              <w:bottom w:val="single" w:sz="4" w:space="0" w:color="000000"/>
            </w:tcBorders>
            <w:shd w:val="clear" w:color="auto" w:fill="C9C9C9"/>
          </w:tcPr>
          <w:p w14:paraId="2B4A1451" w14:textId="1A97EF71"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Describes methods and importance of fine needle aspiration, smears, touch preparations, and staining techniques</w:t>
            </w:r>
          </w:p>
        </w:tc>
        <w:tc>
          <w:tcPr>
            <w:tcW w:w="9175" w:type="dxa"/>
            <w:tcBorders>
              <w:top w:val="single" w:sz="4" w:space="0" w:color="000000"/>
              <w:left w:val="nil"/>
              <w:bottom w:val="single" w:sz="4" w:space="0" w:color="000000"/>
              <w:right w:val="single" w:sz="8" w:space="0" w:color="000000"/>
            </w:tcBorders>
            <w:shd w:val="clear" w:color="auto" w:fill="C9C9C9"/>
          </w:tcPr>
          <w:p w14:paraId="381F8364"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how to prepare, fix, and stain a specimen obtained from an FNA</w:t>
            </w:r>
          </w:p>
          <w:p w14:paraId="41AF8180" w14:textId="6E7FCE70"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Describes how to prepare and stain a touch preparation from a core biopsy obtained during an image-guided biopsy</w:t>
            </w:r>
          </w:p>
        </w:tc>
      </w:tr>
      <w:tr w:rsidR="00F82B65" w:rsidRPr="00C408A1" w14:paraId="464856E1" w14:textId="77777777" w:rsidTr="00E656C5">
        <w:tc>
          <w:tcPr>
            <w:tcW w:w="4950" w:type="dxa"/>
            <w:tcBorders>
              <w:top w:val="single" w:sz="4" w:space="0" w:color="000000"/>
              <w:bottom w:val="single" w:sz="4" w:space="0" w:color="000000"/>
            </w:tcBorders>
            <w:shd w:val="clear" w:color="auto" w:fill="C9C9C9"/>
          </w:tcPr>
          <w:p w14:paraId="1AE7ACED" w14:textId="09ED5C1B"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Prepares a touch/smear and stains a slide for a simple specimen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3DB392C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Simulates smearing technique by using hand cream on glass slides</w:t>
            </w:r>
          </w:p>
          <w:p w14:paraId="24B81D4A" w14:textId="5AEFD462"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Smears, fixes, and stains FNA from a thyroid aspirate, with guidance</w:t>
            </w:r>
          </w:p>
        </w:tc>
      </w:tr>
      <w:tr w:rsidR="00F82B65" w:rsidRPr="00C408A1" w14:paraId="0BF1EB27" w14:textId="77777777" w:rsidTr="00E656C5">
        <w:tc>
          <w:tcPr>
            <w:tcW w:w="4950" w:type="dxa"/>
            <w:tcBorders>
              <w:top w:val="single" w:sz="4" w:space="0" w:color="000000"/>
              <w:bottom w:val="single" w:sz="4" w:space="0" w:color="000000"/>
            </w:tcBorders>
            <w:shd w:val="clear" w:color="auto" w:fill="C9C9C9"/>
          </w:tcPr>
          <w:p w14:paraId="6039DC04" w14:textId="3A5993FB"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prepares touch/smear and stains slides for a simple specimen</w:t>
            </w:r>
          </w:p>
        </w:tc>
        <w:tc>
          <w:tcPr>
            <w:tcW w:w="9175" w:type="dxa"/>
            <w:tcBorders>
              <w:top w:val="single" w:sz="4" w:space="0" w:color="000000"/>
              <w:left w:val="nil"/>
              <w:bottom w:val="single" w:sz="4" w:space="0" w:color="000000"/>
              <w:right w:val="single" w:sz="8" w:space="0" w:color="000000"/>
            </w:tcBorders>
            <w:shd w:val="clear" w:color="auto" w:fill="C9C9C9"/>
          </w:tcPr>
          <w:p w14:paraId="03A9B417"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Smears, fixes, and stains FNA from a thyroid aspirate</w:t>
            </w:r>
          </w:p>
          <w:p w14:paraId="568D75ED" w14:textId="0FA6373F"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Prepares an adequate, well</w:t>
            </w:r>
            <w:r w:rsidR="00E93092">
              <w:rPr>
                <w:rFonts w:ascii="Arial" w:eastAsia="Arial" w:hAnsi="Arial" w:cs="Arial"/>
                <w:color w:val="000000"/>
              </w:rPr>
              <w:t>-</w:t>
            </w:r>
            <w:r w:rsidRPr="00C408A1">
              <w:rPr>
                <w:rFonts w:ascii="Arial" w:eastAsia="Arial" w:hAnsi="Arial" w:cs="Arial"/>
                <w:color w:val="000000"/>
              </w:rPr>
              <w:t>stained touch preparation from an image-guided core biopsy of a 2.5 cm spiculated lung mass, without introducing crush artifact on the core biopsy</w:t>
            </w:r>
          </w:p>
        </w:tc>
      </w:tr>
      <w:tr w:rsidR="00F82B65" w:rsidRPr="00C408A1" w14:paraId="1C3C32F2" w14:textId="77777777" w:rsidTr="00E656C5">
        <w:tc>
          <w:tcPr>
            <w:tcW w:w="4950" w:type="dxa"/>
            <w:tcBorders>
              <w:top w:val="single" w:sz="4" w:space="0" w:color="000000"/>
              <w:bottom w:val="single" w:sz="4" w:space="0" w:color="000000"/>
            </w:tcBorders>
            <w:shd w:val="clear" w:color="auto" w:fill="C9C9C9"/>
          </w:tcPr>
          <w:p w14:paraId="5AD6F9C7" w14:textId="226AC9DC" w:rsidR="00F82B65" w:rsidRPr="00C408A1" w:rsidRDefault="00885633" w:rsidP="00E86F9F">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prepares touch/smear and stains slides for a complex specimen</w:t>
            </w:r>
          </w:p>
        </w:tc>
        <w:tc>
          <w:tcPr>
            <w:tcW w:w="9175" w:type="dxa"/>
            <w:tcBorders>
              <w:top w:val="single" w:sz="4" w:space="0" w:color="000000"/>
              <w:left w:val="nil"/>
              <w:bottom w:val="single" w:sz="4" w:space="0" w:color="000000"/>
              <w:right w:val="single" w:sz="8" w:space="0" w:color="000000"/>
            </w:tcBorders>
            <w:shd w:val="clear" w:color="auto" w:fill="C9C9C9"/>
          </w:tcPr>
          <w:p w14:paraId="287141F2" w14:textId="76A2279A"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Makes a</w:t>
            </w:r>
            <w:r w:rsidR="00367C22">
              <w:rPr>
                <w:rFonts w:ascii="Arial" w:eastAsia="Arial" w:hAnsi="Arial" w:cs="Arial"/>
                <w:color w:val="000000"/>
              </w:rPr>
              <w:t>dequate smears during</w:t>
            </w:r>
            <w:r w:rsidR="003D70E8">
              <w:rPr>
                <w:rFonts w:ascii="Arial" w:eastAsia="Arial" w:hAnsi="Arial" w:cs="Arial"/>
                <w:color w:val="000000"/>
              </w:rPr>
              <w:t xml:space="preserve"> </w:t>
            </w:r>
            <w:r w:rsidR="00367C22">
              <w:rPr>
                <w:rFonts w:ascii="Arial" w:eastAsia="Arial" w:hAnsi="Arial" w:cs="Arial"/>
                <w:color w:val="000000"/>
              </w:rPr>
              <w:t xml:space="preserve">an </w:t>
            </w:r>
            <w:r w:rsidR="00E93092" w:rsidRPr="004F7439">
              <w:rPr>
                <w:rFonts w:ascii="Arial" w:eastAsia="Arial" w:hAnsi="Arial" w:cs="Arial"/>
                <w:color w:val="000000"/>
              </w:rPr>
              <w:t xml:space="preserve">endobronchial ultrasound </w:t>
            </w:r>
            <w:r w:rsidRPr="00C408A1">
              <w:rPr>
                <w:rFonts w:ascii="Arial" w:eastAsia="Arial" w:hAnsi="Arial" w:cs="Arial"/>
                <w:color w:val="000000"/>
              </w:rPr>
              <w:t>procedure when multiple aspirations come rapidly</w:t>
            </w:r>
          </w:p>
          <w:p w14:paraId="0CAC9B6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Divides abundant or bloody sample across multiple slides</w:t>
            </w:r>
          </w:p>
          <w:p w14:paraId="3FE701C8" w14:textId="16210AEB"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Handles multiple touch preparations from core biopsies of a 2.5 cm spiculated lung mass, previously diagnosed as adenocarcinoma for molecular testing and/or clinical trial collection</w:t>
            </w:r>
          </w:p>
        </w:tc>
      </w:tr>
      <w:tr w:rsidR="00F82B65" w:rsidRPr="00C408A1" w14:paraId="2CD9E15B" w14:textId="77777777" w:rsidTr="00E656C5">
        <w:tc>
          <w:tcPr>
            <w:tcW w:w="4950" w:type="dxa"/>
            <w:tcBorders>
              <w:top w:val="single" w:sz="4" w:space="0" w:color="000000"/>
              <w:bottom w:val="single" w:sz="4" w:space="0" w:color="000000"/>
            </w:tcBorders>
            <w:shd w:val="clear" w:color="auto" w:fill="C9C9C9"/>
          </w:tcPr>
          <w:p w14:paraId="4C7B26DC" w14:textId="187573F1"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Teaches/consults on techniques for touch preparations, smearing, and staining</w:t>
            </w:r>
          </w:p>
        </w:tc>
        <w:tc>
          <w:tcPr>
            <w:tcW w:w="9175" w:type="dxa"/>
            <w:tcBorders>
              <w:top w:val="single" w:sz="4" w:space="0" w:color="000000"/>
              <w:left w:val="nil"/>
              <w:bottom w:val="single" w:sz="4" w:space="0" w:color="000000"/>
              <w:right w:val="single" w:sz="8" w:space="0" w:color="000000"/>
            </w:tcBorders>
            <w:shd w:val="clear" w:color="auto" w:fill="C9C9C9"/>
          </w:tcPr>
          <w:p w14:paraId="457DC08A"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Provides consultation to cytotechnologist in complex specimen preparation</w:t>
            </w:r>
          </w:p>
          <w:p w14:paraId="19D8CA69" w14:textId="3E470453"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Troubleshoots issues with touch preparations and gives guidance on technique to individual preparing the slide</w:t>
            </w:r>
          </w:p>
        </w:tc>
      </w:tr>
      <w:tr w:rsidR="00F82B65" w:rsidRPr="00C408A1" w14:paraId="18DA4A4E" w14:textId="77777777">
        <w:tc>
          <w:tcPr>
            <w:tcW w:w="4950" w:type="dxa"/>
            <w:shd w:val="clear" w:color="auto" w:fill="FFD965"/>
          </w:tcPr>
          <w:p w14:paraId="3DA7374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72EA969C"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64578759" w14:textId="1BF94CA2"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45FD96A1" w14:textId="67D477F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p w14:paraId="1A0A5136" w14:textId="32FD2846"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Slide review at sign-out</w:t>
            </w:r>
          </w:p>
        </w:tc>
      </w:tr>
      <w:tr w:rsidR="00F82B65" w:rsidRPr="00C408A1" w14:paraId="4B7B3557" w14:textId="77777777">
        <w:tc>
          <w:tcPr>
            <w:tcW w:w="4950" w:type="dxa"/>
            <w:shd w:val="clear" w:color="auto" w:fill="8DB3E2"/>
          </w:tcPr>
          <w:p w14:paraId="096142F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7352D325" w14:textId="237C376C"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253A3E4" w14:textId="77777777">
        <w:trPr>
          <w:trHeight w:val="80"/>
        </w:trPr>
        <w:tc>
          <w:tcPr>
            <w:tcW w:w="4950" w:type="dxa"/>
            <w:shd w:val="clear" w:color="auto" w:fill="A8D08D"/>
          </w:tcPr>
          <w:p w14:paraId="50BA3108"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9A99575" w14:textId="72045DEB" w:rsidR="00F82B65" w:rsidRPr="00361DD9" w:rsidRDefault="00361DD9" w:rsidP="00E2236E">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Dey P. </w:t>
            </w:r>
            <w:r w:rsidR="00885633" w:rsidRPr="00C408A1">
              <w:rPr>
                <w:rFonts w:ascii="Arial" w:eastAsia="Arial" w:hAnsi="Arial" w:cs="Arial"/>
                <w:i/>
                <w:color w:val="000000"/>
              </w:rPr>
              <w:t>Basic and Advanced Laboratory Techniques in Histopathology and Cytology</w:t>
            </w:r>
            <w:r w:rsidR="00E2236E" w:rsidRPr="00C408A1">
              <w:rPr>
                <w:rFonts w:ascii="Arial" w:eastAsia="Arial" w:hAnsi="Arial" w:cs="Arial"/>
                <w:color w:val="000000"/>
              </w:rPr>
              <w:t xml:space="preserve">. </w:t>
            </w:r>
            <w:r w:rsidR="00885633" w:rsidRPr="00C408A1">
              <w:rPr>
                <w:rFonts w:ascii="Arial" w:eastAsia="Arial" w:hAnsi="Arial" w:cs="Arial"/>
                <w:color w:val="000000"/>
              </w:rPr>
              <w:t xml:space="preserve">Singapore: </w:t>
            </w:r>
            <w:r w:rsidR="00E2236E" w:rsidRPr="00C408A1">
              <w:rPr>
                <w:rFonts w:ascii="Arial" w:eastAsia="Arial" w:hAnsi="Arial" w:cs="Arial"/>
                <w:color w:val="000000"/>
              </w:rPr>
              <w:t xml:space="preserve">Springer; </w:t>
            </w:r>
            <w:r w:rsidR="00885633" w:rsidRPr="00C408A1">
              <w:rPr>
                <w:rFonts w:ascii="Arial" w:eastAsia="Arial" w:hAnsi="Arial" w:cs="Arial"/>
                <w:color w:val="000000"/>
              </w:rPr>
              <w:t>2018</w:t>
            </w:r>
            <w:r w:rsidR="00E2236E" w:rsidRPr="00C408A1">
              <w:rPr>
                <w:rFonts w:ascii="Arial" w:eastAsia="Arial" w:hAnsi="Arial" w:cs="Arial"/>
                <w:color w:val="000000"/>
              </w:rPr>
              <w:t>.</w:t>
            </w:r>
          </w:p>
          <w:p w14:paraId="6E26D203" w14:textId="2CC23C8F" w:rsidR="00361DD9" w:rsidRPr="00361DD9"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USCAP Your Academy. Fine Needle Aspiration Biopsy (FNA) Techniques - Rapid </w:t>
            </w:r>
            <w:proofErr w:type="gramStart"/>
            <w:r w:rsidRPr="00C408A1">
              <w:rPr>
                <w:rFonts w:ascii="Arial" w:eastAsia="Arial" w:hAnsi="Arial" w:cs="Arial"/>
                <w:color w:val="000000"/>
              </w:rPr>
              <w:t>On</w:t>
            </w:r>
            <w:proofErr w:type="gramEnd"/>
            <w:r w:rsidRPr="00C408A1">
              <w:rPr>
                <w:rFonts w:ascii="Arial" w:eastAsia="Arial" w:hAnsi="Arial" w:cs="Arial"/>
                <w:color w:val="000000"/>
              </w:rPr>
              <w:t xml:space="preserve"> Site Evaluation (Rose) </w:t>
            </w:r>
            <w:proofErr w:type="spellStart"/>
            <w:r w:rsidRPr="00C408A1">
              <w:rPr>
                <w:rFonts w:ascii="Arial" w:eastAsia="Arial" w:hAnsi="Arial" w:cs="Arial"/>
                <w:color w:val="000000"/>
              </w:rPr>
              <w:t>Youtube</w:t>
            </w:r>
            <w:proofErr w:type="spellEnd"/>
            <w:r w:rsidRPr="00C408A1">
              <w:rPr>
                <w:rFonts w:ascii="Arial" w:eastAsia="Arial" w:hAnsi="Arial" w:cs="Arial"/>
                <w:color w:val="000000"/>
              </w:rPr>
              <w:t xml:space="preserve"> Video. </w:t>
            </w:r>
            <w:hyperlink r:id="rId27" w:history="1">
              <w:r w:rsidRPr="00C408A1">
                <w:rPr>
                  <w:rStyle w:val="Hyperlink"/>
                  <w:rFonts w:ascii="Arial" w:eastAsia="Arial" w:hAnsi="Arial" w:cs="Arial"/>
                </w:rPr>
                <w:t>https://www.youtube.com/watch?v=MW1eEiwe60A&amp;list=PLaWBzZZDQvpecETKjD7_gupwB34tlcOWZ&amp;index=6&amp;t=0s</w:t>
              </w:r>
            </w:hyperlink>
            <w:r w:rsidRPr="00C408A1">
              <w:rPr>
                <w:rFonts w:ascii="Arial" w:eastAsia="Arial" w:hAnsi="Arial" w:cs="Arial"/>
                <w:color w:val="000000"/>
              </w:rPr>
              <w:t>. 2020.</w:t>
            </w:r>
          </w:p>
        </w:tc>
      </w:tr>
    </w:tbl>
    <w:p w14:paraId="3DC343C3" w14:textId="77777777" w:rsidR="00A62EC2" w:rsidRDefault="00A62EC2">
      <w:pPr>
        <w:rPr>
          <w:rFonts w:ascii="Arial" w:eastAsia="Arial" w:hAnsi="Arial" w:cs="Arial"/>
        </w:rPr>
      </w:pPr>
    </w:p>
    <w:p w14:paraId="070B52D4" w14:textId="77777777" w:rsidR="00A62EC2" w:rsidRDefault="00A62EC2">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62EC2" w:rsidRPr="00C408A1" w14:paraId="3874AE28" w14:textId="77777777" w:rsidTr="00A62EC2">
        <w:trPr>
          <w:trHeight w:val="760"/>
        </w:trPr>
        <w:tc>
          <w:tcPr>
            <w:tcW w:w="14125" w:type="dxa"/>
            <w:gridSpan w:val="2"/>
            <w:shd w:val="clear" w:color="auto" w:fill="9CC3E5"/>
          </w:tcPr>
          <w:p w14:paraId="58755153" w14:textId="45D6363B" w:rsidR="00A62EC2" w:rsidRPr="00C408A1" w:rsidRDefault="00A62EC2" w:rsidP="00F016C1">
            <w:pPr>
              <w:ind w:left="14" w:hanging="14"/>
              <w:jc w:val="center"/>
              <w:rPr>
                <w:rFonts w:ascii="Arial" w:eastAsia="Arial" w:hAnsi="Arial" w:cs="Arial"/>
                <w:b/>
              </w:rPr>
            </w:pPr>
            <w:r w:rsidRPr="00C408A1">
              <w:rPr>
                <w:rFonts w:ascii="Arial" w:eastAsia="Arial" w:hAnsi="Arial" w:cs="Arial"/>
                <w:b/>
              </w:rPr>
              <w:lastRenderedPageBreak/>
              <w:t xml:space="preserve">Patient Care 6: </w:t>
            </w:r>
            <w:proofErr w:type="spellStart"/>
            <w:r w:rsidRPr="00C408A1">
              <w:rPr>
                <w:rFonts w:ascii="Arial" w:eastAsia="Arial" w:hAnsi="Arial" w:cs="Arial"/>
                <w:b/>
              </w:rPr>
              <w:t>Cytoprepatory</w:t>
            </w:r>
            <w:proofErr w:type="spellEnd"/>
            <w:r w:rsidRPr="00C408A1">
              <w:rPr>
                <w:rFonts w:ascii="Arial" w:eastAsia="Arial" w:hAnsi="Arial" w:cs="Arial"/>
                <w:b/>
              </w:rPr>
              <w:t xml:space="preserve"> Techniques</w:t>
            </w:r>
          </w:p>
          <w:p w14:paraId="27BDD3D7" w14:textId="77777777" w:rsidR="00A62EC2" w:rsidRPr="00C408A1" w:rsidRDefault="00A62EC2"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ensure competence in technical aspects of cytopathology laboratory management</w:t>
            </w:r>
          </w:p>
        </w:tc>
      </w:tr>
      <w:tr w:rsidR="00A62EC2" w:rsidRPr="00C408A1" w14:paraId="0D7ACB35" w14:textId="77777777" w:rsidTr="00A62EC2">
        <w:tc>
          <w:tcPr>
            <w:tcW w:w="4950" w:type="dxa"/>
            <w:shd w:val="clear" w:color="auto" w:fill="FAC090"/>
          </w:tcPr>
          <w:p w14:paraId="6F4A0035" w14:textId="77777777" w:rsidR="00A62EC2" w:rsidRPr="00C408A1" w:rsidRDefault="00A62EC2" w:rsidP="00A62EC2">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4F6DCA1" w14:textId="77777777" w:rsidR="00A62EC2" w:rsidRPr="00C408A1" w:rsidRDefault="00A62EC2" w:rsidP="00F016C1">
            <w:pPr>
              <w:ind w:left="14" w:hanging="14"/>
              <w:jc w:val="center"/>
              <w:rPr>
                <w:rFonts w:ascii="Arial" w:eastAsia="Arial" w:hAnsi="Arial" w:cs="Arial"/>
                <w:b/>
              </w:rPr>
            </w:pPr>
            <w:r w:rsidRPr="00C408A1">
              <w:rPr>
                <w:rFonts w:ascii="Arial" w:eastAsia="Arial" w:hAnsi="Arial" w:cs="Arial"/>
                <w:b/>
              </w:rPr>
              <w:t>Examples</w:t>
            </w:r>
          </w:p>
        </w:tc>
      </w:tr>
      <w:tr w:rsidR="00A62EC2" w:rsidRPr="00C408A1" w14:paraId="096599B4" w14:textId="77777777" w:rsidTr="003D70E8">
        <w:tc>
          <w:tcPr>
            <w:tcW w:w="4950" w:type="dxa"/>
            <w:tcBorders>
              <w:top w:val="single" w:sz="4" w:space="0" w:color="000000"/>
              <w:bottom w:val="single" w:sz="4" w:space="0" w:color="000000"/>
            </w:tcBorders>
            <w:shd w:val="clear" w:color="auto" w:fill="C9C9C9"/>
          </w:tcPr>
          <w:p w14:paraId="3AD26501" w14:textId="64A3D492" w:rsidR="00A62EC2" w:rsidRPr="00C408A1" w:rsidRDefault="00A62EC2" w:rsidP="00A62EC2">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 xml:space="preserve">Demonstrates knowledge of </w:t>
            </w:r>
            <w:proofErr w:type="spellStart"/>
            <w:r w:rsidR="00C81730" w:rsidRPr="00C81730">
              <w:rPr>
                <w:rFonts w:ascii="Arial" w:eastAsia="Arial" w:hAnsi="Arial" w:cs="Arial"/>
                <w:i/>
                <w:color w:val="000000"/>
              </w:rPr>
              <w:t>cytopreparatory</w:t>
            </w:r>
            <w:proofErr w:type="spellEnd"/>
            <w:r w:rsidR="00C81730" w:rsidRPr="00C81730">
              <w:rPr>
                <w:rFonts w:ascii="Arial" w:eastAsia="Arial" w:hAnsi="Arial" w:cs="Arial"/>
                <w:i/>
                <w:color w:val="000000"/>
              </w:rPr>
              <w:t xml:space="preserve"> techniques</w:t>
            </w:r>
          </w:p>
        </w:tc>
        <w:tc>
          <w:tcPr>
            <w:tcW w:w="9175" w:type="dxa"/>
            <w:tcBorders>
              <w:top w:val="single" w:sz="4" w:space="0" w:color="000000"/>
              <w:left w:val="nil"/>
              <w:bottom w:val="single" w:sz="4" w:space="0" w:color="000000"/>
              <w:right w:val="single" w:sz="8" w:space="0" w:color="000000"/>
            </w:tcBorders>
            <w:shd w:val="clear" w:color="auto" w:fill="C9C9C9"/>
          </w:tcPr>
          <w:p w14:paraId="095DCF30" w14:textId="77777777"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Describes technique for making a </w:t>
            </w:r>
            <w:proofErr w:type="spellStart"/>
            <w:r w:rsidRPr="00C408A1">
              <w:rPr>
                <w:rFonts w:ascii="Arial" w:eastAsia="Arial" w:hAnsi="Arial" w:cs="Arial"/>
                <w:color w:val="000000"/>
              </w:rPr>
              <w:t>cytospin</w:t>
            </w:r>
            <w:proofErr w:type="spellEnd"/>
            <w:r w:rsidRPr="00C408A1">
              <w:rPr>
                <w:rFonts w:ascii="Arial" w:eastAsia="Arial" w:hAnsi="Arial" w:cs="Arial"/>
                <w:color w:val="000000"/>
              </w:rPr>
              <w:t xml:space="preserve"> preparation and a liquid based cervical cytology</w:t>
            </w:r>
          </w:p>
          <w:p w14:paraId="3AD7F1D7" w14:textId="77802023"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difference between progressive and regressive Pap staining</w:t>
            </w:r>
          </w:p>
        </w:tc>
      </w:tr>
      <w:tr w:rsidR="00A62EC2" w:rsidRPr="00C408A1" w14:paraId="5BEE7822" w14:textId="77777777" w:rsidTr="003D70E8">
        <w:tc>
          <w:tcPr>
            <w:tcW w:w="4950" w:type="dxa"/>
            <w:tcBorders>
              <w:top w:val="single" w:sz="4" w:space="0" w:color="000000"/>
              <w:bottom w:val="single" w:sz="4" w:space="0" w:color="000000"/>
            </w:tcBorders>
            <w:shd w:val="clear" w:color="auto" w:fill="C9C9C9"/>
          </w:tcPr>
          <w:p w14:paraId="19C644A4" w14:textId="265EF967" w:rsidR="00A62EC2" w:rsidRPr="00C408A1" w:rsidRDefault="00A62EC2" w:rsidP="00A62EC2">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 xml:space="preserve">Performs </w:t>
            </w:r>
            <w:proofErr w:type="spellStart"/>
            <w:r w:rsidR="00C81730" w:rsidRPr="00C81730">
              <w:rPr>
                <w:rFonts w:ascii="Arial" w:eastAsia="Arial" w:hAnsi="Arial" w:cs="Arial"/>
                <w:i/>
              </w:rPr>
              <w:t>cytopreparatory</w:t>
            </w:r>
            <w:proofErr w:type="spellEnd"/>
            <w:r w:rsidR="00C81730" w:rsidRPr="00C81730">
              <w:rPr>
                <w:rFonts w:ascii="Arial" w:eastAsia="Arial" w:hAnsi="Arial" w:cs="Arial"/>
                <w:i/>
              </w:rPr>
              <w:t xml:space="preserve"> techniques, with assistance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66440E89" w14:textId="45EB55DE"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Prepares cell blocks, </w:t>
            </w:r>
            <w:proofErr w:type="spellStart"/>
            <w:r w:rsidRPr="00C408A1">
              <w:rPr>
                <w:rFonts w:ascii="Arial" w:eastAsia="Arial" w:hAnsi="Arial" w:cs="Arial"/>
              </w:rPr>
              <w:t>cytospins</w:t>
            </w:r>
            <w:proofErr w:type="spellEnd"/>
            <w:r w:rsidRPr="00C408A1">
              <w:rPr>
                <w:rFonts w:ascii="Arial" w:eastAsia="Arial" w:hAnsi="Arial" w:cs="Arial"/>
              </w:rPr>
              <w:t>, and liquid-based preparations, and performs staining with supervision</w:t>
            </w:r>
          </w:p>
        </w:tc>
      </w:tr>
      <w:tr w:rsidR="00A62EC2" w:rsidRPr="00C408A1" w14:paraId="30099CA4" w14:textId="77777777" w:rsidTr="003D70E8">
        <w:tc>
          <w:tcPr>
            <w:tcW w:w="4950" w:type="dxa"/>
            <w:tcBorders>
              <w:top w:val="single" w:sz="4" w:space="0" w:color="000000"/>
              <w:bottom w:val="single" w:sz="4" w:space="0" w:color="000000"/>
            </w:tcBorders>
            <w:shd w:val="clear" w:color="auto" w:fill="C9C9C9"/>
          </w:tcPr>
          <w:p w14:paraId="66838C70" w14:textId="4ADB6755" w:rsidR="00A62EC2" w:rsidRPr="00C408A1" w:rsidRDefault="00A62EC2" w:rsidP="00A62EC2">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 xml:space="preserve">Independently performs multiple </w:t>
            </w:r>
            <w:proofErr w:type="spellStart"/>
            <w:r w:rsidR="00C81730" w:rsidRPr="00C81730">
              <w:rPr>
                <w:rFonts w:ascii="Arial" w:eastAsia="Arial" w:hAnsi="Arial" w:cs="Arial"/>
                <w:i/>
                <w:color w:val="000000"/>
              </w:rPr>
              <w:t>cytopreparatory</w:t>
            </w:r>
            <w:proofErr w:type="spellEnd"/>
            <w:r w:rsidR="00C81730" w:rsidRPr="00C81730">
              <w:rPr>
                <w:rFonts w:ascii="Arial" w:eastAsia="Arial" w:hAnsi="Arial" w:cs="Arial"/>
                <w:i/>
                <w:color w:val="000000"/>
              </w:rPr>
              <w:t xml:space="preserve"> techniques; troubleshoots technical issues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9B5565F" w14:textId="7049F6B8"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Independently performs two or more different </w:t>
            </w:r>
            <w:proofErr w:type="spellStart"/>
            <w:r w:rsidRPr="00C408A1">
              <w:rPr>
                <w:rFonts w:ascii="Arial" w:eastAsia="Arial" w:hAnsi="Arial" w:cs="Arial"/>
              </w:rPr>
              <w:t>cytopreparatory</w:t>
            </w:r>
            <w:proofErr w:type="spellEnd"/>
            <w:r w:rsidRPr="00C408A1">
              <w:rPr>
                <w:rFonts w:ascii="Arial" w:eastAsia="Arial" w:hAnsi="Arial" w:cs="Arial"/>
              </w:rPr>
              <w:t xml:space="preserve"> techniques</w:t>
            </w:r>
          </w:p>
          <w:p w14:paraId="6BF1A310" w14:textId="608ADF36"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laboratory personnel to develop a pre-aliquot protocol to validate glacial acetic acid reprocessing for unsatisfactory cervical cytology tests caused by excess blood</w:t>
            </w:r>
          </w:p>
        </w:tc>
      </w:tr>
      <w:tr w:rsidR="00A62EC2" w:rsidRPr="00C408A1" w14:paraId="1E544645" w14:textId="77777777" w:rsidTr="003D70E8">
        <w:tc>
          <w:tcPr>
            <w:tcW w:w="4950" w:type="dxa"/>
            <w:tcBorders>
              <w:top w:val="single" w:sz="4" w:space="0" w:color="000000"/>
              <w:bottom w:val="single" w:sz="4" w:space="0" w:color="000000"/>
            </w:tcBorders>
            <w:shd w:val="clear" w:color="auto" w:fill="C9C9C9"/>
          </w:tcPr>
          <w:p w14:paraId="7BCB14EB" w14:textId="163B315E" w:rsidR="00A62EC2" w:rsidRPr="00C408A1" w:rsidRDefault="00A62EC2" w:rsidP="00A62EC2">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troubleshoots technical issues</w:t>
            </w:r>
          </w:p>
        </w:tc>
        <w:tc>
          <w:tcPr>
            <w:tcW w:w="9175" w:type="dxa"/>
            <w:tcBorders>
              <w:top w:val="single" w:sz="4" w:space="0" w:color="000000"/>
              <w:left w:val="nil"/>
              <w:bottom w:val="single" w:sz="4" w:space="0" w:color="000000"/>
              <w:right w:val="single" w:sz="8" w:space="0" w:color="000000"/>
            </w:tcBorders>
            <w:shd w:val="clear" w:color="auto" w:fill="C9C9C9"/>
          </w:tcPr>
          <w:p w14:paraId="09B48F9B" w14:textId="45621930"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Independently performs </w:t>
            </w:r>
            <w:r w:rsidR="00E93092" w:rsidRPr="00C408A1">
              <w:rPr>
                <w:rFonts w:ascii="Arial" w:eastAsia="Arial" w:hAnsi="Arial" w:cs="Arial"/>
              </w:rPr>
              <w:t xml:space="preserve">glacial acetic acid </w:t>
            </w:r>
            <w:r w:rsidRPr="00C408A1">
              <w:rPr>
                <w:rFonts w:ascii="Arial" w:eastAsia="Arial" w:hAnsi="Arial" w:cs="Arial"/>
              </w:rPr>
              <w:t>validation for unsatisfactory cervical cytology tests caused by excess blood</w:t>
            </w:r>
          </w:p>
          <w:p w14:paraId="2F63AF99" w14:textId="3006A354"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Independently identifies the source of fungal contaminants on cytology slides</w:t>
            </w:r>
          </w:p>
        </w:tc>
      </w:tr>
      <w:tr w:rsidR="00A62EC2" w:rsidRPr="00C408A1" w14:paraId="744B192A" w14:textId="77777777" w:rsidTr="003D70E8">
        <w:tc>
          <w:tcPr>
            <w:tcW w:w="4950" w:type="dxa"/>
            <w:tcBorders>
              <w:top w:val="single" w:sz="4" w:space="0" w:color="000000"/>
              <w:bottom w:val="single" w:sz="4" w:space="0" w:color="000000"/>
            </w:tcBorders>
            <w:shd w:val="clear" w:color="auto" w:fill="C9C9C9"/>
          </w:tcPr>
          <w:p w14:paraId="221875B2" w14:textId="6B97470B" w:rsidR="00A62EC2" w:rsidRPr="00C408A1" w:rsidRDefault="00A62EC2" w:rsidP="00A62EC2">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Provides consultation and support to supervisory cytotechnologist on technical issues</w:t>
            </w:r>
          </w:p>
        </w:tc>
        <w:tc>
          <w:tcPr>
            <w:tcW w:w="9175" w:type="dxa"/>
            <w:tcBorders>
              <w:top w:val="single" w:sz="4" w:space="0" w:color="000000"/>
              <w:left w:val="nil"/>
              <w:bottom w:val="single" w:sz="4" w:space="0" w:color="000000"/>
              <w:right w:val="single" w:sz="8" w:space="0" w:color="000000"/>
            </w:tcBorders>
            <w:shd w:val="clear" w:color="auto" w:fill="C9C9C9"/>
          </w:tcPr>
          <w:p w14:paraId="1F680316" w14:textId="43B285E5"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Supervising cytotechnologist consults the fellow on specimen received for flow cytometry in inappropriate medium</w:t>
            </w:r>
          </w:p>
        </w:tc>
      </w:tr>
      <w:tr w:rsidR="00A62EC2" w:rsidRPr="00C408A1" w14:paraId="17FDB65E" w14:textId="77777777" w:rsidTr="00A62EC2">
        <w:tc>
          <w:tcPr>
            <w:tcW w:w="4950" w:type="dxa"/>
            <w:shd w:val="clear" w:color="auto" w:fill="FFD965"/>
          </w:tcPr>
          <w:p w14:paraId="0011469D" w14:textId="77777777" w:rsidR="00A62EC2" w:rsidRPr="00C408A1" w:rsidRDefault="00A62EC2" w:rsidP="00A62EC2">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F1BA56D" w14:textId="77777777"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C934388" w14:textId="5F6D2A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Laboratory </w:t>
            </w:r>
            <w:r w:rsidR="00C04349">
              <w:rPr>
                <w:rFonts w:ascii="Arial" w:eastAsia="Arial" w:hAnsi="Arial" w:cs="Arial"/>
              </w:rPr>
              <w:t>quality assurance</w:t>
            </w:r>
            <w:r w:rsidRPr="00C408A1">
              <w:rPr>
                <w:rFonts w:ascii="Arial" w:eastAsia="Arial" w:hAnsi="Arial" w:cs="Arial"/>
              </w:rPr>
              <w:t xml:space="preserve"> logs</w:t>
            </w:r>
          </w:p>
          <w:p w14:paraId="0C5A827C" w14:textId="72045DE6" w:rsidR="00A96AC0"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1FF5139A" w14:textId="383F3D3F"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tc>
      </w:tr>
      <w:tr w:rsidR="00A62EC2" w:rsidRPr="00C408A1" w14:paraId="2F033947" w14:textId="77777777" w:rsidTr="00A62EC2">
        <w:tc>
          <w:tcPr>
            <w:tcW w:w="4950" w:type="dxa"/>
            <w:shd w:val="clear" w:color="auto" w:fill="8DB3E2"/>
          </w:tcPr>
          <w:p w14:paraId="7B49E932" w14:textId="77777777" w:rsidR="00A62EC2" w:rsidRPr="00C408A1" w:rsidRDefault="00A62EC2" w:rsidP="00A62EC2">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5D841414" w14:textId="2C24061C" w:rsidR="00A62EC2" w:rsidRPr="00C408A1" w:rsidRDefault="00A62EC2" w:rsidP="00A96AC0">
            <w:pPr>
              <w:numPr>
                <w:ilvl w:val="0"/>
                <w:numId w:val="5"/>
              </w:numPr>
              <w:pBdr>
                <w:top w:val="nil"/>
                <w:left w:val="nil"/>
                <w:bottom w:val="nil"/>
                <w:right w:val="nil"/>
                <w:between w:val="nil"/>
              </w:pBdr>
              <w:ind w:left="187" w:hanging="187"/>
              <w:rPr>
                <w:rFonts w:ascii="Arial" w:hAnsi="Arial" w:cs="Arial"/>
                <w:color w:val="000000"/>
              </w:rPr>
            </w:pPr>
          </w:p>
        </w:tc>
      </w:tr>
      <w:tr w:rsidR="00A62EC2" w:rsidRPr="00C408A1" w14:paraId="37B1417C" w14:textId="77777777" w:rsidTr="00A62EC2">
        <w:trPr>
          <w:trHeight w:val="80"/>
        </w:trPr>
        <w:tc>
          <w:tcPr>
            <w:tcW w:w="4950" w:type="dxa"/>
            <w:shd w:val="clear" w:color="auto" w:fill="A8D08D"/>
          </w:tcPr>
          <w:p w14:paraId="29B935DB" w14:textId="77777777" w:rsidR="00A62EC2" w:rsidRPr="00C408A1" w:rsidRDefault="00A62EC2" w:rsidP="00A62EC2">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95D67AE" w14:textId="56B40A81" w:rsidR="00361DD9" w:rsidRPr="00361DD9" w:rsidRDefault="00361DD9" w:rsidP="00844020">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Bibbo M, Willbur D. </w:t>
            </w:r>
            <w:r w:rsidRPr="00C408A1">
              <w:rPr>
                <w:rFonts w:ascii="Arial" w:hAnsi="Arial" w:cs="Arial"/>
                <w:i/>
                <w:color w:val="000000"/>
              </w:rPr>
              <w:t>Comprehensive Cytopathology</w:t>
            </w:r>
            <w:r w:rsidRPr="00C408A1">
              <w:rPr>
                <w:rFonts w:ascii="Arial" w:hAnsi="Arial" w:cs="Arial"/>
                <w:color w:val="000000"/>
              </w:rPr>
              <w:t>. 4th ed. China: Saunders Elsevier; 2014.</w:t>
            </w:r>
          </w:p>
          <w:p w14:paraId="166B08DE" w14:textId="558B3AD9" w:rsidR="00844020" w:rsidRPr="00C408A1" w:rsidRDefault="00844020" w:rsidP="0084402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Gill GW. </w:t>
            </w:r>
            <w:proofErr w:type="spellStart"/>
            <w:r w:rsidRPr="00C408A1">
              <w:rPr>
                <w:rFonts w:ascii="Arial" w:eastAsia="Arial" w:hAnsi="Arial" w:cs="Arial"/>
                <w:i/>
              </w:rPr>
              <w:t>Cytopreparation</w:t>
            </w:r>
            <w:proofErr w:type="spellEnd"/>
            <w:r w:rsidRPr="00C408A1">
              <w:rPr>
                <w:rFonts w:ascii="Arial" w:eastAsia="Arial" w:hAnsi="Arial" w:cs="Arial"/>
                <w:i/>
              </w:rPr>
              <w:t xml:space="preserve"> Principles &amp; Practice</w:t>
            </w:r>
            <w:r w:rsidRPr="00C408A1">
              <w:rPr>
                <w:rFonts w:ascii="Arial" w:eastAsia="Arial" w:hAnsi="Arial" w:cs="Arial"/>
              </w:rPr>
              <w:t xml:space="preserve">. New York, NY: Springer; 2012. </w:t>
            </w:r>
          </w:p>
          <w:p w14:paraId="4950B15E" w14:textId="6263C7BA" w:rsidR="00844020" w:rsidRPr="00361DD9" w:rsidRDefault="00844020"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Mais DD. </w:t>
            </w:r>
            <w:r w:rsidRPr="00C408A1">
              <w:rPr>
                <w:rFonts w:ascii="Arial" w:hAnsi="Arial" w:cs="Arial"/>
                <w:i/>
                <w:color w:val="000000"/>
              </w:rPr>
              <w:t>Quick Compendium of Clinical Pathology</w:t>
            </w:r>
            <w:r w:rsidRPr="00C408A1">
              <w:rPr>
                <w:rFonts w:ascii="Arial" w:hAnsi="Arial" w:cs="Arial"/>
                <w:color w:val="000000"/>
              </w:rPr>
              <w:t>. 4th ed. Chicago, IL: The American Society for Clinical Pathology; 2018.</w:t>
            </w:r>
          </w:p>
        </w:tc>
      </w:tr>
    </w:tbl>
    <w:p w14:paraId="2629FFD3" w14:textId="77777777" w:rsidR="00F82B65" w:rsidRDefault="00F82B65">
      <w:pPr>
        <w:rPr>
          <w:rFonts w:ascii="Arial" w:eastAsia="Arial" w:hAnsi="Arial" w:cs="Arial"/>
        </w:rPr>
      </w:pPr>
    </w:p>
    <w:p w14:paraId="344809F6" w14:textId="77777777" w:rsidR="00F82B65" w:rsidRDefault="0088563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3E28E59D" w14:textId="77777777">
        <w:trPr>
          <w:trHeight w:val="760"/>
        </w:trPr>
        <w:tc>
          <w:tcPr>
            <w:tcW w:w="14125" w:type="dxa"/>
            <w:gridSpan w:val="2"/>
            <w:shd w:val="clear" w:color="auto" w:fill="9CC3E5"/>
          </w:tcPr>
          <w:p w14:paraId="4AB2E0B5" w14:textId="77777777"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Medical Knowledge 1: Diagnosis</w:t>
            </w:r>
          </w:p>
          <w:p w14:paraId="4B635E63" w14:textId="60B890C0"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 xml:space="preserve">To </w:t>
            </w:r>
            <w:r w:rsidR="00C04349">
              <w:rPr>
                <w:rFonts w:ascii="Arial" w:eastAsia="Arial" w:hAnsi="Arial" w:cs="Arial"/>
              </w:rPr>
              <w:t>diagnose</w:t>
            </w:r>
            <w:r w:rsidRPr="00C408A1">
              <w:rPr>
                <w:rFonts w:ascii="Arial" w:eastAsia="Arial" w:hAnsi="Arial" w:cs="Arial"/>
              </w:rPr>
              <w:t xml:space="preserve"> cytopathology specimens</w:t>
            </w:r>
          </w:p>
        </w:tc>
      </w:tr>
      <w:tr w:rsidR="00F82B65" w:rsidRPr="00C408A1" w14:paraId="0CB27369" w14:textId="77777777">
        <w:tc>
          <w:tcPr>
            <w:tcW w:w="4950" w:type="dxa"/>
            <w:shd w:val="clear" w:color="auto" w:fill="FAC090"/>
          </w:tcPr>
          <w:p w14:paraId="41FD9638"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878C88C"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09F3C7F" w14:textId="77777777" w:rsidTr="0041265E">
        <w:tc>
          <w:tcPr>
            <w:tcW w:w="4950" w:type="dxa"/>
            <w:tcBorders>
              <w:top w:val="single" w:sz="4" w:space="0" w:color="000000"/>
              <w:bottom w:val="single" w:sz="4" w:space="0" w:color="000000"/>
            </w:tcBorders>
            <w:shd w:val="clear" w:color="auto" w:fill="C9C9C9"/>
          </w:tcPr>
          <w:p w14:paraId="73B0ABA3"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Correctly describes cytomorphology</w:t>
            </w:r>
          </w:p>
          <w:p w14:paraId="7963B109" w14:textId="77777777" w:rsidR="00C81730" w:rsidRPr="00C81730" w:rsidRDefault="00C81730" w:rsidP="00C81730">
            <w:pPr>
              <w:rPr>
                <w:rFonts w:ascii="Arial" w:eastAsia="Arial" w:hAnsi="Arial" w:cs="Arial"/>
                <w:i/>
              </w:rPr>
            </w:pPr>
          </w:p>
          <w:p w14:paraId="3D849293" w14:textId="008B9013" w:rsidR="00F82B65" w:rsidRPr="00C408A1" w:rsidRDefault="00C81730" w:rsidP="00C81730">
            <w:pPr>
              <w:rPr>
                <w:rFonts w:ascii="Arial" w:eastAsia="Arial" w:hAnsi="Arial" w:cs="Arial"/>
                <w:i/>
                <w:color w:val="000000"/>
              </w:rPr>
            </w:pPr>
            <w:r w:rsidRPr="00C81730">
              <w:rPr>
                <w:rFonts w:ascii="Arial" w:eastAsia="Arial" w:hAnsi="Arial" w:cs="Arial"/>
                <w:i/>
              </w:rPr>
              <w:t>Describes applicable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5ECCA367"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Provides a </w:t>
            </w:r>
            <w:r w:rsidR="005905E8" w:rsidRPr="00C408A1">
              <w:rPr>
                <w:rFonts w:ascii="Arial" w:eastAsia="Arial" w:hAnsi="Arial" w:cs="Arial"/>
                <w:color w:val="000000"/>
              </w:rPr>
              <w:t>complete microscopic</w:t>
            </w:r>
            <w:r w:rsidRPr="00C408A1">
              <w:rPr>
                <w:rFonts w:ascii="Arial" w:eastAsia="Arial" w:hAnsi="Arial" w:cs="Arial"/>
                <w:color w:val="000000"/>
              </w:rPr>
              <w:t xml:space="preserve"> description </w:t>
            </w:r>
          </w:p>
          <w:p w14:paraId="46457CD9" w14:textId="77777777" w:rsidR="00A96AC0" w:rsidRPr="00C408A1" w:rsidRDefault="00A96AC0" w:rsidP="00A96AC0">
            <w:pPr>
              <w:pBdr>
                <w:top w:val="nil"/>
                <w:left w:val="nil"/>
                <w:bottom w:val="nil"/>
                <w:right w:val="nil"/>
                <w:between w:val="nil"/>
              </w:pBdr>
              <w:rPr>
                <w:rFonts w:ascii="Arial" w:hAnsi="Arial" w:cs="Arial"/>
                <w:color w:val="000000"/>
              </w:rPr>
            </w:pPr>
          </w:p>
          <w:p w14:paraId="39C97521" w14:textId="2395F0A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Identifies next steps in work</w:t>
            </w:r>
            <w:r w:rsidR="00C04349">
              <w:rPr>
                <w:rFonts w:ascii="Arial" w:eastAsia="Arial" w:hAnsi="Arial" w:cs="Arial"/>
                <w:color w:val="000000"/>
              </w:rPr>
              <w:t>-</w:t>
            </w:r>
            <w:r w:rsidRPr="00C408A1">
              <w:rPr>
                <w:rFonts w:ascii="Arial" w:eastAsia="Arial" w:hAnsi="Arial" w:cs="Arial"/>
                <w:color w:val="000000"/>
              </w:rPr>
              <w:t>up of the case</w:t>
            </w:r>
          </w:p>
        </w:tc>
      </w:tr>
      <w:tr w:rsidR="00F82B65" w:rsidRPr="00C408A1" w14:paraId="090C5BF6" w14:textId="77777777" w:rsidTr="0041265E">
        <w:tc>
          <w:tcPr>
            <w:tcW w:w="4950" w:type="dxa"/>
            <w:tcBorders>
              <w:top w:val="single" w:sz="4" w:space="0" w:color="000000"/>
              <w:bottom w:val="single" w:sz="4" w:space="0" w:color="000000"/>
            </w:tcBorders>
            <w:shd w:val="clear" w:color="auto" w:fill="C9C9C9"/>
          </w:tcPr>
          <w:p w14:paraId="1CEB9EF8"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Provides differential diagnosis; locates and categorizes cells as normal, reactive, or neoplastic</w:t>
            </w:r>
          </w:p>
          <w:p w14:paraId="163E5CC0" w14:textId="77777777" w:rsidR="00C81730" w:rsidRPr="00C81730" w:rsidRDefault="00C81730" w:rsidP="00C81730">
            <w:pPr>
              <w:rPr>
                <w:rFonts w:ascii="Arial" w:eastAsia="Arial" w:hAnsi="Arial" w:cs="Arial"/>
                <w:i/>
              </w:rPr>
            </w:pPr>
          </w:p>
          <w:p w14:paraId="410F1B27" w14:textId="7178DE41" w:rsidR="00F82B65" w:rsidRPr="00C408A1" w:rsidRDefault="00C81730" w:rsidP="00C81730">
            <w:pPr>
              <w:rPr>
                <w:rFonts w:ascii="Arial" w:eastAsia="Arial" w:hAnsi="Arial" w:cs="Arial"/>
                <w:i/>
              </w:rPr>
            </w:pPr>
            <w:r w:rsidRPr="00C81730">
              <w:rPr>
                <w:rFonts w:ascii="Arial" w:eastAsia="Arial" w:hAnsi="Arial" w:cs="Arial"/>
                <w:i/>
              </w:rPr>
              <w:t>Suggests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5BF2BDC2" w14:textId="7CC5A8B1"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and recognizes sheets of cells with bland chromatin and clusters of atypical hyperchromatic cells; offers a differential diagnosis</w:t>
            </w:r>
          </w:p>
          <w:p w14:paraId="527C2700" w14:textId="77777777" w:rsidR="00A96AC0" w:rsidRPr="00C408A1" w:rsidRDefault="00A96AC0" w:rsidP="00A96AC0">
            <w:pPr>
              <w:pBdr>
                <w:top w:val="nil"/>
                <w:left w:val="nil"/>
                <w:bottom w:val="nil"/>
                <w:right w:val="nil"/>
                <w:between w:val="nil"/>
              </w:pBdr>
              <w:rPr>
                <w:rFonts w:ascii="Arial" w:hAnsi="Arial" w:cs="Arial"/>
                <w:color w:val="000000"/>
              </w:rPr>
            </w:pPr>
          </w:p>
          <w:p w14:paraId="21C12099" w14:textId="242249F6"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Suggests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to differentiate Müllerian origin from mesothelial cells</w:t>
            </w:r>
          </w:p>
        </w:tc>
      </w:tr>
      <w:tr w:rsidR="00F82B65" w:rsidRPr="00C408A1" w14:paraId="0269C85A" w14:textId="77777777" w:rsidTr="0041265E">
        <w:tc>
          <w:tcPr>
            <w:tcW w:w="4950" w:type="dxa"/>
            <w:tcBorders>
              <w:top w:val="single" w:sz="4" w:space="0" w:color="000000"/>
              <w:bottom w:val="single" w:sz="4" w:space="0" w:color="000000"/>
            </w:tcBorders>
            <w:shd w:val="clear" w:color="auto" w:fill="C9C9C9"/>
          </w:tcPr>
          <w:p w14:paraId="338FD60F"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Independently diagnoses simple cytologic cases</w:t>
            </w:r>
          </w:p>
          <w:p w14:paraId="63CFD43B" w14:textId="24014F54" w:rsidR="00C81730" w:rsidRDefault="00C81730" w:rsidP="00C81730">
            <w:pPr>
              <w:rPr>
                <w:rFonts w:ascii="Arial" w:eastAsia="Arial" w:hAnsi="Arial" w:cs="Arial"/>
                <w:i/>
              </w:rPr>
            </w:pPr>
          </w:p>
          <w:p w14:paraId="614D0A2D" w14:textId="77777777" w:rsidR="00C81730" w:rsidRPr="00C81730" w:rsidRDefault="00C81730" w:rsidP="00C81730">
            <w:pPr>
              <w:rPr>
                <w:rFonts w:ascii="Arial" w:eastAsia="Arial" w:hAnsi="Arial" w:cs="Arial"/>
                <w:i/>
              </w:rPr>
            </w:pPr>
          </w:p>
          <w:p w14:paraId="4C0C740D" w14:textId="370DB5B9" w:rsidR="00F82B65" w:rsidRPr="00C408A1" w:rsidRDefault="00C81730" w:rsidP="00C81730">
            <w:pPr>
              <w:rPr>
                <w:rFonts w:ascii="Arial" w:eastAsia="Arial" w:hAnsi="Arial" w:cs="Arial"/>
                <w:i/>
                <w:color w:val="000000"/>
              </w:rPr>
            </w:pPr>
            <w:r w:rsidRPr="00C81730">
              <w:rPr>
                <w:rFonts w:ascii="Arial" w:eastAsia="Arial" w:hAnsi="Arial" w:cs="Arial"/>
                <w:i/>
              </w:rPr>
              <w:t>Independently orders and interprets ancillary studies in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6FB36ED7" w14:textId="34F2EFE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recognizes sheets like</w:t>
            </w:r>
            <w:r w:rsidR="00C04349">
              <w:rPr>
                <w:rFonts w:ascii="Arial" w:eastAsia="Arial" w:hAnsi="Arial" w:cs="Arial"/>
                <w:color w:val="000000"/>
              </w:rPr>
              <w:t>l</w:t>
            </w:r>
            <w:r w:rsidRPr="00C408A1">
              <w:rPr>
                <w:rFonts w:ascii="Arial" w:eastAsia="Arial" w:hAnsi="Arial" w:cs="Arial"/>
                <w:color w:val="000000"/>
              </w:rPr>
              <w:t>y to be markedly reactive mesothelial cells</w:t>
            </w:r>
            <w:r w:rsidR="00C04349">
              <w:rPr>
                <w:rFonts w:ascii="Arial" w:eastAsia="Arial" w:hAnsi="Arial" w:cs="Arial"/>
                <w:color w:val="000000"/>
              </w:rPr>
              <w:t>,</w:t>
            </w:r>
            <w:r w:rsidRPr="00C408A1">
              <w:rPr>
                <w:rFonts w:ascii="Arial" w:eastAsia="Arial" w:hAnsi="Arial" w:cs="Arial"/>
                <w:color w:val="000000"/>
              </w:rPr>
              <w:t xml:space="preserve"> and identif</w:t>
            </w:r>
            <w:r w:rsidR="004A781F">
              <w:rPr>
                <w:rFonts w:ascii="Arial" w:eastAsia="Arial" w:hAnsi="Arial" w:cs="Arial"/>
                <w:color w:val="000000"/>
              </w:rPr>
              <w:t>ies</w:t>
            </w:r>
            <w:r w:rsidRPr="00C408A1">
              <w:rPr>
                <w:rFonts w:ascii="Arial" w:eastAsia="Arial" w:hAnsi="Arial" w:cs="Arial"/>
                <w:color w:val="000000"/>
              </w:rPr>
              <w:t xml:space="preserve"> clusters of malignant epithelial cells</w:t>
            </w:r>
          </w:p>
          <w:p w14:paraId="3C1DA0EE" w14:textId="77777777" w:rsidR="00A96AC0" w:rsidRPr="00C408A1" w:rsidRDefault="00A96AC0" w:rsidP="00A96AC0">
            <w:pPr>
              <w:pBdr>
                <w:top w:val="nil"/>
                <w:left w:val="nil"/>
                <w:bottom w:val="nil"/>
                <w:right w:val="nil"/>
                <w:between w:val="nil"/>
              </w:pBdr>
              <w:rPr>
                <w:rFonts w:ascii="Arial" w:hAnsi="Arial" w:cs="Arial"/>
                <w:color w:val="000000"/>
              </w:rPr>
            </w:pPr>
          </w:p>
          <w:p w14:paraId="5F420294" w14:textId="444E7124"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Orders and reviews appropriate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on the cell block to differentiate Müllerian origin from mesothelial cells prior to sign</w:t>
            </w:r>
            <w:r w:rsidR="00C04349">
              <w:rPr>
                <w:rFonts w:ascii="Arial" w:eastAsia="Arial" w:hAnsi="Arial" w:cs="Arial"/>
                <w:color w:val="000000"/>
              </w:rPr>
              <w:t>-</w:t>
            </w:r>
            <w:r w:rsidRPr="00C408A1">
              <w:rPr>
                <w:rFonts w:ascii="Arial" w:eastAsia="Arial" w:hAnsi="Arial" w:cs="Arial"/>
                <w:color w:val="000000"/>
              </w:rPr>
              <w:t>out with attending</w:t>
            </w:r>
          </w:p>
        </w:tc>
      </w:tr>
      <w:tr w:rsidR="00F82B65" w:rsidRPr="00C408A1" w14:paraId="594A8AC4" w14:textId="77777777" w:rsidTr="0041265E">
        <w:tc>
          <w:tcPr>
            <w:tcW w:w="4950" w:type="dxa"/>
            <w:tcBorders>
              <w:top w:val="single" w:sz="4" w:space="0" w:color="000000"/>
              <w:bottom w:val="single" w:sz="4" w:space="0" w:color="000000"/>
            </w:tcBorders>
            <w:shd w:val="clear" w:color="auto" w:fill="C9C9C9"/>
          </w:tcPr>
          <w:p w14:paraId="0850E5B2"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diagnoses simple and complex cytologic cases</w:t>
            </w:r>
          </w:p>
          <w:p w14:paraId="2288A4B3" w14:textId="77777777" w:rsidR="00C81730" w:rsidRPr="00C81730" w:rsidRDefault="00C81730" w:rsidP="00C81730">
            <w:pPr>
              <w:rPr>
                <w:rFonts w:ascii="Arial" w:eastAsia="Arial" w:hAnsi="Arial" w:cs="Arial"/>
                <w:i/>
              </w:rPr>
            </w:pPr>
          </w:p>
          <w:p w14:paraId="31DC0B9B" w14:textId="77777777" w:rsidR="00C81730" w:rsidRPr="00C81730" w:rsidRDefault="00C81730" w:rsidP="00C81730">
            <w:pPr>
              <w:rPr>
                <w:rFonts w:ascii="Arial" w:eastAsia="Arial" w:hAnsi="Arial" w:cs="Arial"/>
                <w:i/>
              </w:rPr>
            </w:pPr>
          </w:p>
          <w:p w14:paraId="68308783" w14:textId="61B5F660" w:rsidR="00F82B65" w:rsidRPr="00C408A1" w:rsidRDefault="00C81730" w:rsidP="00C81730">
            <w:pPr>
              <w:rPr>
                <w:rFonts w:ascii="Arial" w:eastAsia="Arial" w:hAnsi="Arial" w:cs="Arial"/>
                <w:i/>
              </w:rPr>
            </w:pPr>
            <w:r w:rsidRPr="00C81730">
              <w:rPr>
                <w:rFonts w:ascii="Arial" w:eastAsia="Arial" w:hAnsi="Arial" w:cs="Arial"/>
                <w:i/>
              </w:rPr>
              <w:t>Independently orders and interprets ancillary studies in simple and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B2692DC" w14:textId="1057507E"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Reviews an ascitic fluid from a woman with a history of ovarian serous carcinoma and breast cancer, writes a microscopic description and final diagnosis that does not need editing by the attending</w:t>
            </w:r>
          </w:p>
          <w:p w14:paraId="3FC695D6" w14:textId="77777777" w:rsidR="00A96AC0" w:rsidRPr="00C408A1" w:rsidRDefault="00A96AC0" w:rsidP="00A96AC0">
            <w:pPr>
              <w:pBdr>
                <w:top w:val="nil"/>
                <w:left w:val="nil"/>
                <w:bottom w:val="nil"/>
                <w:right w:val="nil"/>
                <w:between w:val="nil"/>
              </w:pBdr>
              <w:rPr>
                <w:rFonts w:ascii="Arial" w:hAnsi="Arial" w:cs="Arial"/>
                <w:color w:val="000000"/>
              </w:rPr>
            </w:pPr>
          </w:p>
          <w:p w14:paraId="3D6B528C" w14:textId="00B7A029"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Orders and reviews the minimum </w:t>
            </w:r>
            <w:proofErr w:type="spellStart"/>
            <w:r w:rsidRPr="00C408A1">
              <w:rPr>
                <w:rFonts w:ascii="Arial" w:eastAsia="Arial" w:hAnsi="Arial" w:cs="Arial"/>
                <w:color w:val="000000"/>
              </w:rPr>
              <w:t>immunostains</w:t>
            </w:r>
            <w:proofErr w:type="spellEnd"/>
            <w:r w:rsidRPr="00C408A1">
              <w:rPr>
                <w:rFonts w:ascii="Arial" w:eastAsia="Arial" w:hAnsi="Arial" w:cs="Arial"/>
                <w:color w:val="000000"/>
              </w:rPr>
              <w:t xml:space="preserve"> necessary to differentiate cells of Müllerian, breast, or mesothelial origin and writes up results that do not require editing by the attending</w:t>
            </w:r>
          </w:p>
        </w:tc>
      </w:tr>
      <w:tr w:rsidR="00F82B65" w:rsidRPr="00C408A1" w14:paraId="44CFCF9F" w14:textId="77777777" w:rsidTr="0041265E">
        <w:tc>
          <w:tcPr>
            <w:tcW w:w="4950" w:type="dxa"/>
            <w:tcBorders>
              <w:top w:val="single" w:sz="4" w:space="0" w:color="000000"/>
              <w:bottom w:val="single" w:sz="4" w:space="0" w:color="000000"/>
            </w:tcBorders>
            <w:shd w:val="clear" w:color="auto" w:fill="C9C9C9"/>
          </w:tcPr>
          <w:p w14:paraId="387D4EA4" w14:textId="5610796A"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Teaches other experienced learners about cytopathology including how to select and interpret ancillary studies</w:t>
            </w:r>
          </w:p>
        </w:tc>
        <w:tc>
          <w:tcPr>
            <w:tcW w:w="9175" w:type="dxa"/>
            <w:tcBorders>
              <w:top w:val="single" w:sz="4" w:space="0" w:color="000000"/>
              <w:left w:val="nil"/>
              <w:bottom w:val="single" w:sz="4" w:space="0" w:color="000000"/>
              <w:right w:val="single" w:sz="8" w:space="0" w:color="000000"/>
            </w:tcBorders>
            <w:shd w:val="clear" w:color="auto" w:fill="C9C9C9"/>
          </w:tcPr>
          <w:p w14:paraId="32F9B26B" w14:textId="1F87E2B8"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Presents a lecture to </w:t>
            </w:r>
            <w:r w:rsidR="004A781F">
              <w:rPr>
                <w:rFonts w:ascii="Arial" w:eastAsia="Arial" w:hAnsi="Arial" w:cs="Arial"/>
                <w:color w:val="000000"/>
              </w:rPr>
              <w:t>gastroenterology</w:t>
            </w:r>
            <w:r w:rsidRPr="00C408A1">
              <w:rPr>
                <w:rFonts w:ascii="Arial" w:eastAsia="Arial" w:hAnsi="Arial" w:cs="Arial"/>
                <w:color w:val="000000"/>
              </w:rPr>
              <w:t xml:space="preserve"> clinical fellows about ROSE and cytologic diagnosis on FNA and core biopsy of pancreatic lesions</w:t>
            </w:r>
          </w:p>
          <w:p w14:paraId="33DA4340"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Conducts cytopathology review sessions with pathology residents</w:t>
            </w:r>
          </w:p>
          <w:p w14:paraId="0656A39F" w14:textId="74C139FB" w:rsidR="00F82B65"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Serves as co-faculty at a national specialty meeting</w:t>
            </w:r>
          </w:p>
        </w:tc>
      </w:tr>
      <w:tr w:rsidR="00F82B65" w:rsidRPr="00C408A1" w14:paraId="0B052918" w14:textId="77777777">
        <w:tc>
          <w:tcPr>
            <w:tcW w:w="4950" w:type="dxa"/>
            <w:shd w:val="clear" w:color="auto" w:fill="FFD965"/>
          </w:tcPr>
          <w:p w14:paraId="735CDDD3"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9DFC733"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0BA2F4FA" w14:textId="77777777"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37CB5093" w14:textId="1AB52723" w:rsidR="004F5411" w:rsidRPr="00C408A1" w:rsidRDefault="004F5411"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Portfolio</w:t>
            </w:r>
          </w:p>
          <w:p w14:paraId="10AAAFB8" w14:textId="1EEAFBD1" w:rsidR="00A96AC0" w:rsidRPr="00C408A1" w:rsidRDefault="00885633" w:rsidP="00A96AC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Results of examination/testing (example ASC-PEC)</w:t>
            </w:r>
          </w:p>
          <w:p w14:paraId="2E79A03E" w14:textId="3B116B8F" w:rsidR="00F82B65"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and di</w:t>
            </w:r>
            <w:r w:rsidR="00C04349">
              <w:rPr>
                <w:rFonts w:ascii="Arial" w:eastAsia="Arial" w:hAnsi="Arial" w:cs="Arial"/>
                <w:color w:val="000000"/>
              </w:rPr>
              <w:t>s</w:t>
            </w:r>
            <w:r w:rsidRPr="00C408A1">
              <w:rPr>
                <w:rFonts w:ascii="Arial" w:eastAsia="Arial" w:hAnsi="Arial" w:cs="Arial"/>
                <w:color w:val="000000"/>
              </w:rPr>
              <w:t>cussion of case findings and reports (real-time, sign-out, or retrospective)</w:t>
            </w:r>
          </w:p>
        </w:tc>
      </w:tr>
      <w:tr w:rsidR="00F82B65" w:rsidRPr="00C408A1" w14:paraId="2ED52F9C" w14:textId="77777777">
        <w:tc>
          <w:tcPr>
            <w:tcW w:w="4950" w:type="dxa"/>
            <w:shd w:val="clear" w:color="auto" w:fill="8DB3E2"/>
          </w:tcPr>
          <w:p w14:paraId="60062488"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66B452B1" w14:textId="27A436C2" w:rsidR="00F82B65" w:rsidRPr="00C408A1" w:rsidRDefault="00F82B65" w:rsidP="00A96AC0">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816210D" w14:textId="77777777">
        <w:trPr>
          <w:trHeight w:val="80"/>
        </w:trPr>
        <w:tc>
          <w:tcPr>
            <w:tcW w:w="4950" w:type="dxa"/>
            <w:shd w:val="clear" w:color="auto" w:fill="A8D08D"/>
          </w:tcPr>
          <w:p w14:paraId="43904F4F"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C739634" w14:textId="77777777" w:rsidR="00A96AC0"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American Society of Cytopathology Progressive Evaluation of Competency Examination</w:t>
            </w:r>
          </w:p>
          <w:p w14:paraId="17A013FE" w14:textId="77777777" w:rsidR="00361DD9" w:rsidRPr="00C408A1"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Cytopathology Journals:</w:t>
            </w:r>
          </w:p>
          <w:p w14:paraId="5ACE08B3" w14:textId="01657EFB"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lastRenderedPageBreak/>
              <w:t xml:space="preserve">Acta </w:t>
            </w:r>
            <w:proofErr w:type="spellStart"/>
            <w:r w:rsidRPr="00C408A1">
              <w:rPr>
                <w:rFonts w:ascii="Arial" w:eastAsia="Arial" w:hAnsi="Arial" w:cs="Arial"/>
                <w:color w:val="000000"/>
              </w:rPr>
              <w:t>Cytologica</w:t>
            </w:r>
            <w:proofErr w:type="spellEnd"/>
            <w:r w:rsidRPr="00C408A1">
              <w:rPr>
                <w:rFonts w:ascii="Arial" w:eastAsia="Arial" w:hAnsi="Arial" w:cs="Arial"/>
                <w:color w:val="000000"/>
              </w:rPr>
              <w:t xml:space="preserve">. The Journal of Clinical Cytology and Cytopathology. </w:t>
            </w:r>
            <w:hyperlink r:id="rId28" w:history="1">
              <w:r w:rsidRPr="00C408A1">
                <w:rPr>
                  <w:rStyle w:val="Hyperlink"/>
                  <w:rFonts w:ascii="Arial" w:eastAsia="Arial" w:hAnsi="Arial" w:cs="Arial"/>
                </w:rPr>
                <w:t>https://www.karger.com/Journal/Home/254338</w:t>
              </w:r>
            </w:hyperlink>
            <w:r w:rsidRPr="00C408A1">
              <w:rPr>
                <w:rFonts w:ascii="Arial" w:eastAsia="Arial" w:hAnsi="Arial" w:cs="Arial"/>
                <w:color w:val="000000"/>
              </w:rPr>
              <w:t>. 2020.</w:t>
            </w:r>
          </w:p>
          <w:p w14:paraId="732BB8C2" w14:textId="114D3A9B"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Cancer Cytopathology. </w:t>
            </w:r>
            <w:hyperlink r:id="rId29" w:history="1">
              <w:r w:rsidRPr="00C408A1">
                <w:rPr>
                  <w:rStyle w:val="Hyperlink"/>
                  <w:rFonts w:ascii="Arial" w:eastAsia="Arial" w:hAnsi="Arial" w:cs="Arial"/>
                </w:rPr>
                <w:t>https://acsjournals.onlinelibrary.wiley.com/journal/19346638</w:t>
              </w:r>
            </w:hyperlink>
            <w:r w:rsidRPr="00C408A1">
              <w:rPr>
                <w:rFonts w:ascii="Arial" w:eastAsia="Arial" w:hAnsi="Arial" w:cs="Arial"/>
                <w:color w:val="000000"/>
              </w:rPr>
              <w:t>. 2020.</w:t>
            </w:r>
          </w:p>
          <w:p w14:paraId="111337C7" w14:textId="6DD5F630"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361DD9">
              <w:rPr>
                <w:rFonts w:ascii="Arial" w:eastAsia="Arial" w:hAnsi="Arial" w:cs="Arial"/>
                <w:color w:val="000000"/>
              </w:rPr>
              <w:t xml:space="preserve">Cytopathology. </w:t>
            </w:r>
            <w:hyperlink r:id="rId30" w:history="1">
              <w:r w:rsidRPr="00361DD9">
                <w:rPr>
                  <w:rStyle w:val="Hyperlink"/>
                  <w:rFonts w:ascii="Arial" w:eastAsia="Arial" w:hAnsi="Arial" w:cs="Arial"/>
                </w:rPr>
                <w:t>https://onlinelibrary.wiley.com/journal/13652303</w:t>
              </w:r>
            </w:hyperlink>
            <w:r w:rsidRPr="00361DD9">
              <w:rPr>
                <w:rFonts w:ascii="Arial" w:eastAsia="Arial" w:hAnsi="Arial" w:cs="Arial"/>
                <w:color w:val="000000"/>
              </w:rPr>
              <w:t>. 2020.</w:t>
            </w:r>
          </w:p>
          <w:p w14:paraId="36372090" w14:textId="7C42285B"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Diagnostic Cytopathology. </w:t>
            </w:r>
            <w:hyperlink r:id="rId31" w:history="1">
              <w:r w:rsidRPr="00C408A1">
                <w:rPr>
                  <w:rStyle w:val="Hyperlink"/>
                  <w:rFonts w:ascii="Arial" w:eastAsia="Arial" w:hAnsi="Arial" w:cs="Arial"/>
                </w:rPr>
                <w:t>https://onlinelibrary.wiley.com/journal/10970339</w:t>
              </w:r>
            </w:hyperlink>
            <w:r w:rsidRPr="00C408A1">
              <w:rPr>
                <w:rFonts w:ascii="Arial" w:eastAsia="Arial" w:hAnsi="Arial" w:cs="Arial"/>
                <w:color w:val="000000"/>
              </w:rPr>
              <w:t>. 2020.</w:t>
            </w:r>
          </w:p>
          <w:p w14:paraId="6F5BE13C" w14:textId="185955A4"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Journal of the American Society of Cytopathology. </w:t>
            </w:r>
            <w:hyperlink r:id="rId32" w:history="1">
              <w:r w:rsidRPr="00C408A1">
                <w:rPr>
                  <w:rStyle w:val="Hyperlink"/>
                  <w:rFonts w:ascii="Arial" w:eastAsia="Arial" w:hAnsi="Arial" w:cs="Arial"/>
                </w:rPr>
                <w:t>https://cytopathology.org/page/JASC</w:t>
              </w:r>
            </w:hyperlink>
            <w:r w:rsidRPr="00C408A1">
              <w:rPr>
                <w:rFonts w:ascii="Arial" w:eastAsia="Arial" w:hAnsi="Arial" w:cs="Arial"/>
                <w:color w:val="000000"/>
              </w:rPr>
              <w:t>. 2020.</w:t>
            </w:r>
          </w:p>
          <w:p w14:paraId="51CB13C7" w14:textId="77777777" w:rsidR="00361DD9" w:rsidRPr="00C408A1"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Cytopathology </w:t>
            </w:r>
            <w:proofErr w:type="gramStart"/>
            <w:r w:rsidRPr="00C408A1">
              <w:rPr>
                <w:rFonts w:ascii="Arial" w:eastAsia="Arial" w:hAnsi="Arial" w:cs="Arial"/>
              </w:rPr>
              <w:t>Text Books</w:t>
            </w:r>
            <w:proofErr w:type="gramEnd"/>
          </w:p>
          <w:p w14:paraId="30D3DE2C" w14:textId="13F31C2F" w:rsidR="00D54EED" w:rsidRPr="00D54EED" w:rsidRDefault="00D54EED" w:rsidP="00D54EED">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Bibbo M, Wilbur D. </w:t>
            </w:r>
            <w:r w:rsidRPr="00C408A1">
              <w:rPr>
                <w:rFonts w:ascii="Arial" w:eastAsia="Arial" w:hAnsi="Arial" w:cs="Arial"/>
                <w:i/>
                <w:color w:val="000000"/>
              </w:rPr>
              <w:t>Comprehensive Cytopathology</w:t>
            </w:r>
            <w:r w:rsidRPr="00C408A1">
              <w:rPr>
                <w:rFonts w:ascii="Arial" w:eastAsia="Arial" w:hAnsi="Arial" w:cs="Arial"/>
                <w:color w:val="000000"/>
              </w:rPr>
              <w:t xml:space="preserve">. 4th ed. New York, NY: Elsevier; 2014. </w:t>
            </w:r>
          </w:p>
          <w:p w14:paraId="76C28D06" w14:textId="0C804B42"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proofErr w:type="spellStart"/>
            <w:r w:rsidRPr="00C408A1">
              <w:rPr>
                <w:rFonts w:ascii="Arial" w:eastAsia="Arial" w:hAnsi="Arial" w:cs="Arial"/>
                <w:color w:val="000000"/>
              </w:rPr>
              <w:t>Cibas</w:t>
            </w:r>
            <w:proofErr w:type="spellEnd"/>
            <w:r w:rsidRPr="00C408A1">
              <w:rPr>
                <w:rFonts w:ascii="Arial" w:eastAsia="Arial" w:hAnsi="Arial" w:cs="Arial"/>
                <w:color w:val="000000"/>
              </w:rPr>
              <w:t xml:space="preserve"> ES, </w:t>
            </w:r>
            <w:proofErr w:type="spellStart"/>
            <w:r w:rsidRPr="00C408A1">
              <w:rPr>
                <w:rFonts w:ascii="Arial" w:eastAsia="Arial" w:hAnsi="Arial" w:cs="Arial"/>
                <w:color w:val="000000"/>
              </w:rPr>
              <w:t>Ducatman</w:t>
            </w:r>
            <w:proofErr w:type="spellEnd"/>
            <w:r w:rsidRPr="00C408A1">
              <w:rPr>
                <w:rFonts w:ascii="Arial" w:eastAsia="Arial" w:hAnsi="Arial" w:cs="Arial"/>
                <w:color w:val="000000"/>
              </w:rPr>
              <w:t xml:space="preserve"> BS. </w:t>
            </w:r>
            <w:r w:rsidRPr="00C408A1">
              <w:rPr>
                <w:rFonts w:ascii="Arial" w:eastAsia="Arial" w:hAnsi="Arial" w:cs="Arial"/>
                <w:i/>
                <w:color w:val="000000"/>
              </w:rPr>
              <w:t>Cytology: Diagnostic Principles and Clinical Correlates</w:t>
            </w:r>
            <w:r w:rsidRPr="00C408A1">
              <w:rPr>
                <w:rFonts w:ascii="Arial" w:eastAsia="Arial" w:hAnsi="Arial" w:cs="Arial"/>
                <w:color w:val="000000"/>
              </w:rPr>
              <w:t>. 4th ed. New York, NY: Elsevier; 2014.</w:t>
            </w:r>
          </w:p>
          <w:p w14:paraId="20A90B87" w14:textId="77777777" w:rsidR="00361DD9" w:rsidRPr="00C408A1" w:rsidRDefault="00361DD9" w:rsidP="00361DD9">
            <w:pPr>
              <w:numPr>
                <w:ilvl w:val="1"/>
                <w:numId w:val="1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DeMay RM. </w:t>
            </w:r>
            <w:r w:rsidRPr="00C408A1">
              <w:rPr>
                <w:rFonts w:ascii="Arial" w:eastAsia="Arial" w:hAnsi="Arial" w:cs="Arial"/>
                <w:i/>
                <w:color w:val="000000"/>
              </w:rPr>
              <w:t>The Art and Science of Cytopathology</w:t>
            </w:r>
            <w:r w:rsidRPr="00C408A1">
              <w:rPr>
                <w:rFonts w:ascii="Arial" w:eastAsia="Arial" w:hAnsi="Arial" w:cs="Arial"/>
                <w:color w:val="000000"/>
              </w:rPr>
              <w:t>. Chicago, IL: American Society of Clinical Pathologists; 2012.</w:t>
            </w:r>
          </w:p>
          <w:p w14:paraId="3D422758" w14:textId="77777777" w:rsidR="007E2450" w:rsidRDefault="007E2450"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Davey DD, Kaplan DR, Michael CW. Strong performance on the Progressive Evaluation of Competency fellowship final examination predicts American Board of Pathology Certification. </w:t>
            </w:r>
            <w:r w:rsidRPr="00C408A1">
              <w:rPr>
                <w:rFonts w:ascii="Arial" w:hAnsi="Arial" w:cs="Arial"/>
                <w:i/>
                <w:color w:val="000000"/>
              </w:rPr>
              <w:t xml:space="preserve">J Am Soc </w:t>
            </w:r>
            <w:proofErr w:type="spellStart"/>
            <w:r w:rsidRPr="00C408A1">
              <w:rPr>
                <w:rFonts w:ascii="Arial" w:hAnsi="Arial" w:cs="Arial"/>
                <w:i/>
                <w:color w:val="000000"/>
              </w:rPr>
              <w:t>Cytopathol</w:t>
            </w:r>
            <w:proofErr w:type="spellEnd"/>
            <w:r w:rsidRPr="00C408A1">
              <w:rPr>
                <w:rFonts w:ascii="Arial" w:hAnsi="Arial" w:cs="Arial"/>
                <w:color w:val="000000"/>
              </w:rPr>
              <w:t xml:space="preserve">. 2014;3(5):269-273. </w:t>
            </w:r>
            <w:hyperlink r:id="rId33" w:history="1">
              <w:r w:rsidRPr="00C408A1">
                <w:rPr>
                  <w:rStyle w:val="Hyperlink"/>
                  <w:rFonts w:ascii="Arial" w:hAnsi="Arial" w:cs="Arial"/>
                </w:rPr>
                <w:t>https://www.sciencedirect.com/science/article/abs/pii/S221329451400163X?via%3Dihub</w:t>
              </w:r>
            </w:hyperlink>
            <w:r w:rsidRPr="00C408A1">
              <w:rPr>
                <w:rFonts w:ascii="Arial" w:hAnsi="Arial" w:cs="Arial"/>
                <w:color w:val="000000"/>
              </w:rPr>
              <w:t>. 2020.</w:t>
            </w:r>
          </w:p>
          <w:p w14:paraId="457296F5" w14:textId="124E0BA8" w:rsidR="00361DD9" w:rsidRPr="00361DD9" w:rsidRDefault="00361DD9" w:rsidP="00361DD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Teaching and learning both locator and diagnostic skills is essential in attaining diagnostic expertise in cytopathology</w:t>
            </w:r>
          </w:p>
        </w:tc>
      </w:tr>
    </w:tbl>
    <w:p w14:paraId="401A2FE6" w14:textId="62D12E05" w:rsidR="00F82B65" w:rsidRDefault="00885633">
      <w:pPr>
        <w:rPr>
          <w:rFonts w:ascii="Arial" w:eastAsia="Arial" w:hAnsi="Arial" w:cs="Arial"/>
        </w:rPr>
      </w:pPr>
      <w: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448FD53D" w14:textId="77777777">
        <w:trPr>
          <w:trHeight w:val="760"/>
        </w:trPr>
        <w:tc>
          <w:tcPr>
            <w:tcW w:w="14125" w:type="dxa"/>
            <w:gridSpan w:val="2"/>
            <w:shd w:val="clear" w:color="auto" w:fill="9CC3E5"/>
          </w:tcPr>
          <w:p w14:paraId="47AC6717" w14:textId="77777777" w:rsidR="00F82B65" w:rsidRPr="00C408A1" w:rsidRDefault="00885633" w:rsidP="00F016C1">
            <w:pPr>
              <w:ind w:left="13" w:hanging="13"/>
              <w:jc w:val="center"/>
              <w:rPr>
                <w:rFonts w:ascii="Arial" w:eastAsia="Arial" w:hAnsi="Arial" w:cs="Arial"/>
                <w:b/>
              </w:rPr>
            </w:pPr>
            <w:r w:rsidRPr="00C408A1">
              <w:rPr>
                <w:rFonts w:ascii="Arial" w:eastAsia="Arial" w:hAnsi="Arial" w:cs="Arial"/>
                <w:b/>
              </w:rPr>
              <w:lastRenderedPageBreak/>
              <w:t>Medical Knowledge 2: Clinical Reasoning</w:t>
            </w:r>
          </w:p>
          <w:p w14:paraId="3BFBC3B5" w14:textId="26583391"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 xml:space="preserve">To </w:t>
            </w:r>
            <w:r w:rsidR="005905E8" w:rsidRPr="00C408A1">
              <w:rPr>
                <w:rFonts w:ascii="Arial" w:eastAsia="Arial" w:hAnsi="Arial" w:cs="Arial"/>
              </w:rPr>
              <w:t>approach diagnostic</w:t>
            </w:r>
            <w:r w:rsidRPr="00C408A1">
              <w:rPr>
                <w:rFonts w:ascii="Arial" w:eastAsia="Arial" w:hAnsi="Arial" w:cs="Arial"/>
              </w:rPr>
              <w:t xml:space="preserve"> work-up of cases in an informed and logical manner using appropriate resources to guide decisions</w:t>
            </w:r>
          </w:p>
        </w:tc>
      </w:tr>
      <w:tr w:rsidR="00F82B65" w:rsidRPr="00C408A1" w14:paraId="61B67B24" w14:textId="77777777">
        <w:tc>
          <w:tcPr>
            <w:tcW w:w="4950" w:type="dxa"/>
            <w:shd w:val="clear" w:color="auto" w:fill="FAC090"/>
          </w:tcPr>
          <w:p w14:paraId="5CF460DF"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6353171"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2F0EF311" w14:textId="77777777" w:rsidTr="004A781F">
        <w:tc>
          <w:tcPr>
            <w:tcW w:w="4950" w:type="dxa"/>
            <w:tcBorders>
              <w:top w:val="single" w:sz="4" w:space="0" w:color="000000"/>
              <w:bottom w:val="single" w:sz="4" w:space="0" w:color="000000"/>
            </w:tcBorders>
            <w:shd w:val="clear" w:color="auto" w:fill="C9C9C9"/>
          </w:tcPr>
          <w:p w14:paraId="522D2F18" w14:textId="77777777" w:rsidR="00C81730" w:rsidRPr="00C81730" w:rsidRDefault="00885633" w:rsidP="00C81730">
            <w:pPr>
              <w:rPr>
                <w:rFonts w:ascii="Arial" w:eastAsia="Arial" w:hAnsi="Arial" w:cs="Arial"/>
                <w:i/>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rPr>
              <w:t>Demonstrates a basic framework for clinical reasoning</w:t>
            </w:r>
          </w:p>
          <w:p w14:paraId="3F81B16E" w14:textId="77777777" w:rsidR="00C81730" w:rsidRPr="00C81730" w:rsidRDefault="00C81730" w:rsidP="00C81730">
            <w:pPr>
              <w:rPr>
                <w:rFonts w:ascii="Arial" w:eastAsia="Arial" w:hAnsi="Arial" w:cs="Arial"/>
                <w:i/>
              </w:rPr>
            </w:pPr>
          </w:p>
          <w:p w14:paraId="37D4DB7C" w14:textId="6D80A558" w:rsidR="00F82B65" w:rsidRPr="00C408A1" w:rsidRDefault="00C81730" w:rsidP="00C81730">
            <w:pPr>
              <w:rPr>
                <w:rFonts w:ascii="Arial" w:eastAsia="Arial" w:hAnsi="Arial" w:cs="Arial"/>
                <w:i/>
                <w:color w:val="000000"/>
              </w:rPr>
            </w:pPr>
            <w:r w:rsidRPr="00C81730">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24ECB865" w14:textId="1FE2032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bookmarkStart w:id="1" w:name="_30j0zll" w:colFirst="0" w:colLast="0"/>
            <w:bookmarkEnd w:id="1"/>
            <w:r w:rsidRPr="00C408A1">
              <w:rPr>
                <w:rFonts w:ascii="Arial" w:eastAsia="Arial" w:hAnsi="Arial" w:cs="Arial"/>
                <w:color w:val="000000"/>
              </w:rPr>
              <w:t xml:space="preserve">Navigates the EHR, LIS, </w:t>
            </w:r>
            <w:r w:rsidR="004A781F">
              <w:rPr>
                <w:rFonts w:ascii="Arial" w:eastAsia="Arial" w:hAnsi="Arial" w:cs="Arial"/>
                <w:color w:val="000000"/>
              </w:rPr>
              <w:t>i</w:t>
            </w:r>
            <w:r w:rsidRPr="00C408A1">
              <w:rPr>
                <w:rFonts w:ascii="Arial" w:eastAsia="Arial" w:hAnsi="Arial" w:cs="Arial"/>
                <w:color w:val="000000"/>
              </w:rPr>
              <w:t>nternet, and literature to locate necessary information and assess the validity of information for cytopathology cases</w:t>
            </w:r>
          </w:p>
          <w:p w14:paraId="09696832" w14:textId="77777777" w:rsidR="008363E6" w:rsidRPr="00C408A1" w:rsidRDefault="008363E6" w:rsidP="008363E6">
            <w:pPr>
              <w:pBdr>
                <w:top w:val="nil"/>
                <w:left w:val="nil"/>
                <w:bottom w:val="nil"/>
                <w:right w:val="nil"/>
                <w:between w:val="nil"/>
              </w:pBdr>
              <w:rPr>
                <w:rFonts w:ascii="Arial" w:hAnsi="Arial" w:cs="Arial"/>
                <w:color w:val="000000"/>
              </w:rPr>
            </w:pPr>
          </w:p>
          <w:p w14:paraId="7F4FAF8F" w14:textId="7E03CADA" w:rsidR="00F82B65" w:rsidRPr="00367C22" w:rsidRDefault="00885633" w:rsidP="00367C22">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Uses the EHR to obtain clinical information to build a differential diagnosis of an FNA from a liver lesion, including medical history, radiology, viral serologies, </w:t>
            </w:r>
            <w:r w:rsidR="00367C22" w:rsidRPr="00367C22">
              <w:rPr>
                <w:rFonts w:ascii="Arial" w:eastAsia="Arial" w:hAnsi="Arial" w:cs="Arial"/>
                <w:color w:val="000000"/>
              </w:rPr>
              <w:t>alpha-fetoprotein</w:t>
            </w:r>
            <w:r w:rsidRPr="00367C22">
              <w:rPr>
                <w:rFonts w:ascii="Arial" w:eastAsia="Arial" w:hAnsi="Arial" w:cs="Arial"/>
                <w:color w:val="000000"/>
              </w:rPr>
              <w:t xml:space="preserve"> levels, etc.</w:t>
            </w:r>
          </w:p>
        </w:tc>
      </w:tr>
      <w:tr w:rsidR="00F82B65" w:rsidRPr="00C408A1" w14:paraId="2B908C5B" w14:textId="77777777" w:rsidTr="004A781F">
        <w:tc>
          <w:tcPr>
            <w:tcW w:w="4950" w:type="dxa"/>
            <w:tcBorders>
              <w:top w:val="single" w:sz="4" w:space="0" w:color="000000"/>
              <w:bottom w:val="single" w:sz="4" w:space="0" w:color="000000"/>
            </w:tcBorders>
            <w:shd w:val="clear" w:color="auto" w:fill="C9C9C9"/>
          </w:tcPr>
          <w:p w14:paraId="3670B96F"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clinical reasoning to determine relevant information</w:t>
            </w:r>
          </w:p>
          <w:p w14:paraId="63BFD887" w14:textId="77777777" w:rsidR="00C81730" w:rsidRPr="00C81730" w:rsidRDefault="00C81730" w:rsidP="00C81730">
            <w:pPr>
              <w:rPr>
                <w:rFonts w:ascii="Arial" w:eastAsia="Arial" w:hAnsi="Arial" w:cs="Arial"/>
                <w:i/>
              </w:rPr>
            </w:pPr>
          </w:p>
          <w:p w14:paraId="5AB212B8" w14:textId="51E28BFB" w:rsidR="00F82B65" w:rsidRPr="00C408A1" w:rsidRDefault="00C81730" w:rsidP="00C81730">
            <w:pPr>
              <w:rPr>
                <w:rFonts w:ascii="Arial" w:eastAsia="Arial" w:hAnsi="Arial" w:cs="Arial"/>
                <w:i/>
              </w:rPr>
            </w:pPr>
            <w:r w:rsidRPr="00C81730">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3358AF7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Extracts pertinent clinical findings from the patient’s medical record and distinguishes between relevant and extraneous data</w:t>
            </w:r>
          </w:p>
          <w:p w14:paraId="70CDD491" w14:textId="77777777" w:rsidR="008363E6" w:rsidRPr="00C408A1" w:rsidRDefault="008363E6" w:rsidP="008363E6">
            <w:pPr>
              <w:pBdr>
                <w:top w:val="nil"/>
                <w:left w:val="nil"/>
                <w:bottom w:val="nil"/>
                <w:right w:val="nil"/>
                <w:between w:val="nil"/>
              </w:pBdr>
              <w:rPr>
                <w:rFonts w:ascii="Arial" w:hAnsi="Arial" w:cs="Arial"/>
                <w:color w:val="000000"/>
              </w:rPr>
            </w:pPr>
          </w:p>
          <w:p w14:paraId="4D46AE10" w14:textId="7289FD5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Is aware of and uses appropriate algorithms, consensus guidelines, textbooks, web resources</w:t>
            </w:r>
            <w:r w:rsidR="004A781F">
              <w:rPr>
                <w:rFonts w:ascii="Arial" w:eastAsia="Arial" w:hAnsi="Arial" w:cs="Arial"/>
                <w:color w:val="000000"/>
              </w:rPr>
              <w:t>,</w:t>
            </w:r>
            <w:r w:rsidRPr="00C408A1">
              <w:rPr>
                <w:rFonts w:ascii="Arial" w:eastAsia="Arial" w:hAnsi="Arial" w:cs="Arial"/>
                <w:color w:val="000000"/>
              </w:rPr>
              <w:t xml:space="preserve"> and published literature</w:t>
            </w:r>
          </w:p>
        </w:tc>
      </w:tr>
      <w:tr w:rsidR="00F82B65" w:rsidRPr="00C408A1" w14:paraId="6B2608CE" w14:textId="77777777" w:rsidTr="004A781F">
        <w:tc>
          <w:tcPr>
            <w:tcW w:w="4950" w:type="dxa"/>
            <w:tcBorders>
              <w:top w:val="single" w:sz="4" w:space="0" w:color="000000"/>
              <w:bottom w:val="single" w:sz="4" w:space="0" w:color="000000"/>
            </w:tcBorders>
            <w:shd w:val="clear" w:color="auto" w:fill="C9C9C9"/>
          </w:tcPr>
          <w:p w14:paraId="4103C200" w14:textId="77777777" w:rsidR="00C81730" w:rsidRPr="00C81730" w:rsidRDefault="00885633" w:rsidP="00C81730">
            <w:pPr>
              <w:rPr>
                <w:rFonts w:ascii="Arial" w:eastAsia="Arial" w:hAnsi="Arial" w:cs="Arial"/>
                <w:i/>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rPr>
              <w:t>Synthesizes information to inform clinical reasoning, with assistance</w:t>
            </w:r>
          </w:p>
          <w:p w14:paraId="673B30C6" w14:textId="77777777" w:rsidR="00C81730" w:rsidRPr="00C81730" w:rsidRDefault="00C81730" w:rsidP="00C81730">
            <w:pPr>
              <w:rPr>
                <w:rFonts w:ascii="Arial" w:eastAsia="Arial" w:hAnsi="Arial" w:cs="Arial"/>
                <w:i/>
              </w:rPr>
            </w:pPr>
          </w:p>
          <w:p w14:paraId="595975D8" w14:textId="64CB1BAE" w:rsidR="00F82B65" w:rsidRPr="00C408A1" w:rsidRDefault="00C81730" w:rsidP="00C81730">
            <w:pPr>
              <w:rPr>
                <w:rFonts w:ascii="Arial" w:eastAsia="Arial" w:hAnsi="Arial" w:cs="Arial"/>
                <w:i/>
                <w:color w:val="000000"/>
              </w:rPr>
            </w:pPr>
            <w:r w:rsidRPr="00C81730">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004DDF6" w14:textId="7E5DBB4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Employs consensus guidelines data to order ancillary testing in a newly</w:t>
            </w:r>
            <w:r w:rsidR="00C04349">
              <w:rPr>
                <w:rFonts w:ascii="Arial" w:eastAsia="Arial" w:hAnsi="Arial" w:cs="Arial"/>
                <w:color w:val="000000"/>
              </w:rPr>
              <w:t xml:space="preserve"> </w:t>
            </w:r>
            <w:r w:rsidRPr="00C408A1">
              <w:rPr>
                <w:rFonts w:ascii="Arial" w:eastAsia="Arial" w:hAnsi="Arial" w:cs="Arial"/>
                <w:color w:val="000000"/>
              </w:rPr>
              <w:t>diagnosed lung adenocarcinoma</w:t>
            </w:r>
          </w:p>
          <w:p w14:paraId="5E513F45" w14:textId="77777777" w:rsidR="008363E6" w:rsidRPr="00C408A1" w:rsidRDefault="008363E6" w:rsidP="008363E6">
            <w:pPr>
              <w:pBdr>
                <w:top w:val="nil"/>
                <w:left w:val="nil"/>
                <w:bottom w:val="nil"/>
                <w:right w:val="nil"/>
                <w:between w:val="nil"/>
              </w:pBdr>
              <w:rPr>
                <w:rFonts w:ascii="Arial" w:hAnsi="Arial" w:cs="Arial"/>
                <w:color w:val="000000"/>
              </w:rPr>
            </w:pPr>
          </w:p>
          <w:p w14:paraId="2DD8A45B" w14:textId="4D1732E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Understands and describes the scientific basis for current screening and management guidelines for cervical cancer prevention, when interpreting a cervical cytology preparation as atypical glandular cells, favor neoplasia</w:t>
            </w:r>
          </w:p>
        </w:tc>
      </w:tr>
      <w:tr w:rsidR="00F82B65" w:rsidRPr="00C408A1" w14:paraId="00BC8649" w14:textId="77777777" w:rsidTr="004A781F">
        <w:tc>
          <w:tcPr>
            <w:tcW w:w="4950" w:type="dxa"/>
            <w:tcBorders>
              <w:top w:val="single" w:sz="4" w:space="0" w:color="000000"/>
              <w:bottom w:val="single" w:sz="4" w:space="0" w:color="000000"/>
            </w:tcBorders>
            <w:shd w:val="clear" w:color="auto" w:fill="C9C9C9"/>
          </w:tcPr>
          <w:p w14:paraId="7C1281B6"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synthesizes information to inform clinical reasoning in complex cases</w:t>
            </w:r>
          </w:p>
          <w:p w14:paraId="6D070BA4" w14:textId="77777777" w:rsidR="00C81730" w:rsidRPr="00C81730" w:rsidRDefault="00C81730" w:rsidP="00C81730">
            <w:pPr>
              <w:rPr>
                <w:rFonts w:ascii="Arial" w:eastAsia="Arial" w:hAnsi="Arial" w:cs="Arial"/>
                <w:i/>
              </w:rPr>
            </w:pPr>
          </w:p>
          <w:p w14:paraId="7C8529EE" w14:textId="42567B67" w:rsidR="00F82B65" w:rsidRPr="00C408A1" w:rsidRDefault="00C81730" w:rsidP="00C81730">
            <w:pPr>
              <w:rPr>
                <w:rFonts w:ascii="Arial" w:eastAsia="Arial" w:hAnsi="Arial" w:cs="Arial"/>
                <w:i/>
              </w:rPr>
            </w:pPr>
            <w:r w:rsidRPr="00C81730">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21E19BF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Integrates cytopathologic and molecular data to diagnose follicular patterned thyroid neoplasms</w:t>
            </w:r>
          </w:p>
          <w:p w14:paraId="571F322D" w14:textId="77777777" w:rsidR="008363E6" w:rsidRPr="00C408A1" w:rsidRDefault="008363E6" w:rsidP="008363E6">
            <w:pPr>
              <w:pBdr>
                <w:top w:val="nil"/>
                <w:left w:val="nil"/>
                <w:bottom w:val="nil"/>
                <w:right w:val="nil"/>
                <w:between w:val="nil"/>
              </w:pBdr>
              <w:rPr>
                <w:rFonts w:ascii="Arial" w:hAnsi="Arial" w:cs="Arial"/>
                <w:color w:val="000000"/>
              </w:rPr>
            </w:pPr>
          </w:p>
          <w:p w14:paraId="40470CA2" w14:textId="6CE76CF6"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Proactively reviews the literature and finds recent publications of a newly described </w:t>
            </w:r>
            <w:r w:rsidR="004A781F" w:rsidRPr="00C408A1">
              <w:rPr>
                <w:rFonts w:ascii="Arial" w:eastAsia="Arial" w:hAnsi="Arial" w:cs="Arial"/>
                <w:color w:val="000000"/>
              </w:rPr>
              <w:t>entity that</w:t>
            </w:r>
            <w:r w:rsidRPr="00C408A1">
              <w:rPr>
                <w:rFonts w:ascii="Arial" w:eastAsia="Arial" w:hAnsi="Arial" w:cs="Arial"/>
                <w:color w:val="000000"/>
              </w:rPr>
              <w:t xml:space="preserve"> is a relevant differential diagnostic consideration in a current complex case and incorporates it in further work</w:t>
            </w:r>
            <w:r w:rsidR="00C04349">
              <w:rPr>
                <w:rFonts w:ascii="Arial" w:eastAsia="Arial" w:hAnsi="Arial" w:cs="Arial"/>
                <w:color w:val="000000"/>
              </w:rPr>
              <w:t>-</w:t>
            </w:r>
            <w:r w:rsidRPr="00C408A1">
              <w:rPr>
                <w:rFonts w:ascii="Arial" w:eastAsia="Arial" w:hAnsi="Arial" w:cs="Arial"/>
                <w:color w:val="000000"/>
              </w:rPr>
              <w:t>up and reporting of the case</w:t>
            </w:r>
          </w:p>
        </w:tc>
      </w:tr>
      <w:tr w:rsidR="00F82B65" w:rsidRPr="00C408A1" w14:paraId="53511879" w14:textId="77777777" w:rsidTr="004A781F">
        <w:tc>
          <w:tcPr>
            <w:tcW w:w="4950" w:type="dxa"/>
            <w:tcBorders>
              <w:top w:val="single" w:sz="4" w:space="0" w:color="000000"/>
              <w:bottom w:val="single" w:sz="4" w:space="0" w:color="000000"/>
            </w:tcBorders>
            <w:shd w:val="clear" w:color="auto" w:fill="C9C9C9"/>
          </w:tcPr>
          <w:p w14:paraId="5B78536B" w14:textId="65681D21" w:rsidR="00F82B65" w:rsidRPr="00C408A1" w:rsidRDefault="00885633" w:rsidP="00E86F9F">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322512DB" w14:textId="741663B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iCs/>
              </w:rPr>
              <w:t>Consulted</w:t>
            </w:r>
            <w:r w:rsidRPr="00C408A1">
              <w:rPr>
                <w:rFonts w:ascii="Arial" w:eastAsia="Arial" w:hAnsi="Arial" w:cs="Arial"/>
                <w:color w:val="000000"/>
              </w:rPr>
              <w:t xml:space="preserve"> by non-cytopathology attending faculty members and/or clinicians for cytopathology expertise</w:t>
            </w:r>
          </w:p>
        </w:tc>
      </w:tr>
      <w:tr w:rsidR="00F82B65" w:rsidRPr="00C408A1" w14:paraId="1A714C75" w14:textId="77777777">
        <w:tc>
          <w:tcPr>
            <w:tcW w:w="4950" w:type="dxa"/>
            <w:shd w:val="clear" w:color="auto" w:fill="FFD965"/>
          </w:tcPr>
          <w:p w14:paraId="6924CDA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5B57EBCA" w14:textId="522040B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Multidisciplinary conference presentations</w:t>
            </w:r>
          </w:p>
          <w:p w14:paraId="1213BF6F" w14:textId="390EB04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evaluations</w:t>
            </w:r>
          </w:p>
          <w:p w14:paraId="3A5F9C33" w14:textId="4502A8D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Other presentations</w:t>
            </w:r>
          </w:p>
          <w:p w14:paraId="55506DF6" w14:textId="6809234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Review of daily case reports</w:t>
            </w:r>
          </w:p>
          <w:p w14:paraId="3AD86396" w14:textId="36E896C8" w:rsidR="00F82B65" w:rsidRPr="00C408A1" w:rsidRDefault="00885633"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Unknown slide conferences</w:t>
            </w:r>
          </w:p>
        </w:tc>
      </w:tr>
      <w:tr w:rsidR="00F82B65" w:rsidRPr="00C408A1" w14:paraId="21C5CF4E" w14:textId="77777777">
        <w:tc>
          <w:tcPr>
            <w:tcW w:w="4950" w:type="dxa"/>
            <w:shd w:val="clear" w:color="auto" w:fill="8DB3E2"/>
          </w:tcPr>
          <w:p w14:paraId="078EEB9D"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0F1A7FA" w14:textId="0552DE83"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F729050" w14:textId="77777777">
        <w:trPr>
          <w:trHeight w:val="80"/>
        </w:trPr>
        <w:tc>
          <w:tcPr>
            <w:tcW w:w="4950" w:type="dxa"/>
            <w:shd w:val="clear" w:color="auto" w:fill="A8D08D"/>
          </w:tcPr>
          <w:p w14:paraId="3CAEA0A1" w14:textId="77777777" w:rsidR="00F82B65" w:rsidRPr="00C408A1" w:rsidRDefault="00885633" w:rsidP="00E86F9F">
            <w:pPr>
              <w:rPr>
                <w:rFonts w:ascii="Arial" w:eastAsia="Arial" w:hAnsi="Arial" w:cs="Arial"/>
              </w:rPr>
            </w:pPr>
            <w:r w:rsidRPr="00C408A1">
              <w:rPr>
                <w:rFonts w:ascii="Arial" w:eastAsia="Arial" w:hAnsi="Arial" w:cs="Arial"/>
              </w:rPr>
              <w:lastRenderedPageBreak/>
              <w:t>Notes or Resources</w:t>
            </w:r>
          </w:p>
        </w:tc>
        <w:tc>
          <w:tcPr>
            <w:tcW w:w="9175" w:type="dxa"/>
            <w:shd w:val="clear" w:color="auto" w:fill="A8D08D"/>
          </w:tcPr>
          <w:p w14:paraId="23A2B8AA" w14:textId="5C090181" w:rsidR="0008529D" w:rsidRPr="00C408A1" w:rsidRDefault="00885633" w:rsidP="0008529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Clinical reasoning relies on appropriate foundational knowledge that requires the trainee to apply that knowledge in a thoughtful, deliberate</w:t>
            </w:r>
            <w:r w:rsidR="004A781F">
              <w:rPr>
                <w:rFonts w:ascii="Arial" w:eastAsia="Arial" w:hAnsi="Arial" w:cs="Arial"/>
                <w:color w:val="000000"/>
              </w:rPr>
              <w:t>,</w:t>
            </w:r>
            <w:r w:rsidRPr="00C408A1">
              <w:rPr>
                <w:rFonts w:ascii="Arial" w:eastAsia="Arial" w:hAnsi="Arial" w:cs="Arial"/>
                <w:color w:val="000000"/>
              </w:rPr>
              <w:t xml:space="preserve"> and logical fashion to clinical cases to inform clinical care</w:t>
            </w:r>
          </w:p>
          <w:p w14:paraId="2B0EC2D2" w14:textId="71578368" w:rsidR="009648B1" w:rsidRPr="009648B1" w:rsidRDefault="009648B1" w:rsidP="0008529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Delany C, Golding C. Teaching clinical reasoning by making thinking visible: an action research project with allied health clinical educators. </w:t>
            </w:r>
            <w:r w:rsidRPr="00C408A1">
              <w:rPr>
                <w:rFonts w:ascii="Arial" w:eastAsia="Arial" w:hAnsi="Arial" w:cs="Arial"/>
                <w:i/>
                <w:color w:val="000000"/>
              </w:rPr>
              <w:t>BMC Med Educ</w:t>
            </w:r>
            <w:r w:rsidRPr="00C408A1">
              <w:rPr>
                <w:rFonts w:ascii="Arial" w:eastAsia="Arial" w:hAnsi="Arial" w:cs="Arial"/>
                <w:color w:val="000000"/>
              </w:rPr>
              <w:t xml:space="preserve">. 2014;14(20). </w:t>
            </w:r>
            <w:hyperlink r:id="rId34" w:history="1">
              <w:r w:rsidRPr="00C408A1">
                <w:rPr>
                  <w:rStyle w:val="Hyperlink"/>
                  <w:rFonts w:ascii="Arial" w:eastAsia="Arial" w:hAnsi="Arial" w:cs="Arial"/>
                </w:rPr>
                <w:t>https://bmcmededuc.biomedcentral.com/articles/10.1186/1472-6920-14-20</w:t>
              </w:r>
            </w:hyperlink>
            <w:r w:rsidRPr="00C408A1">
              <w:rPr>
                <w:rFonts w:ascii="Arial" w:eastAsia="Arial" w:hAnsi="Arial" w:cs="Arial"/>
                <w:color w:val="000000"/>
              </w:rPr>
              <w:t>. 2020.</w:t>
            </w:r>
          </w:p>
          <w:p w14:paraId="519FA5A4" w14:textId="68233E02" w:rsidR="0008529D" w:rsidRPr="00C408A1" w:rsidRDefault="00885633" w:rsidP="0008529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Iobst WF, </w:t>
            </w:r>
            <w:proofErr w:type="spellStart"/>
            <w:r w:rsidRPr="00C408A1">
              <w:rPr>
                <w:rFonts w:ascii="Arial" w:eastAsia="Arial" w:hAnsi="Arial" w:cs="Arial"/>
                <w:color w:val="000000"/>
              </w:rPr>
              <w:t>Trowbride</w:t>
            </w:r>
            <w:proofErr w:type="spellEnd"/>
            <w:r w:rsidRPr="00C408A1">
              <w:rPr>
                <w:rFonts w:ascii="Arial" w:eastAsia="Arial" w:hAnsi="Arial" w:cs="Arial"/>
                <w:color w:val="000000"/>
              </w:rPr>
              <w:t xml:space="preserve"> R, Philibert I. Teaching and assessing clinical reasoning </w:t>
            </w:r>
            <w:proofErr w:type="gramStart"/>
            <w:r w:rsidRPr="00C408A1">
              <w:rPr>
                <w:rFonts w:ascii="Arial" w:eastAsia="Arial" w:hAnsi="Arial" w:cs="Arial"/>
                <w:color w:val="000000"/>
              </w:rPr>
              <w:t>through the use of</w:t>
            </w:r>
            <w:proofErr w:type="gramEnd"/>
            <w:r w:rsidRPr="00C408A1">
              <w:rPr>
                <w:rFonts w:ascii="Arial" w:eastAsia="Arial" w:hAnsi="Arial" w:cs="Arial"/>
                <w:color w:val="000000"/>
              </w:rPr>
              <w:t xml:space="preserve"> entrustment. </w:t>
            </w:r>
            <w:r w:rsidRPr="00C408A1">
              <w:rPr>
                <w:rFonts w:ascii="Arial" w:eastAsia="Arial" w:hAnsi="Arial" w:cs="Arial"/>
                <w:i/>
                <w:color w:val="000000"/>
              </w:rPr>
              <w:t>J Grad Med Educ</w:t>
            </w:r>
            <w:r w:rsidRPr="00C408A1">
              <w:rPr>
                <w:rFonts w:ascii="Arial" w:eastAsia="Arial" w:hAnsi="Arial" w:cs="Arial"/>
                <w:color w:val="000000"/>
              </w:rPr>
              <w:t>. 2013;5(3):517-</w:t>
            </w:r>
            <w:r w:rsidR="0008529D" w:rsidRPr="00C408A1">
              <w:rPr>
                <w:rFonts w:ascii="Arial" w:eastAsia="Arial" w:hAnsi="Arial" w:cs="Arial"/>
                <w:color w:val="000000"/>
              </w:rPr>
              <w:t>51</w:t>
            </w:r>
            <w:r w:rsidRPr="00C408A1">
              <w:rPr>
                <w:rFonts w:ascii="Arial" w:eastAsia="Arial" w:hAnsi="Arial" w:cs="Arial"/>
                <w:color w:val="000000"/>
              </w:rPr>
              <w:t>8.</w:t>
            </w:r>
            <w:r w:rsidR="0008529D" w:rsidRPr="00C408A1">
              <w:rPr>
                <w:rFonts w:ascii="Arial" w:eastAsia="Arial" w:hAnsi="Arial" w:cs="Arial"/>
                <w:color w:val="000000"/>
              </w:rPr>
              <w:t xml:space="preserve"> </w:t>
            </w:r>
            <w:hyperlink r:id="rId35" w:history="1">
              <w:r w:rsidR="0008529D" w:rsidRPr="00C408A1">
                <w:rPr>
                  <w:rStyle w:val="Hyperlink"/>
                  <w:rFonts w:ascii="Arial" w:eastAsia="Arial" w:hAnsi="Arial" w:cs="Arial"/>
                </w:rPr>
                <w:t>https://www.ncbi.nlm.nih.gov/pmc/articles/PMC3771188/</w:t>
              </w:r>
            </w:hyperlink>
            <w:r w:rsidR="0008529D" w:rsidRPr="00C408A1">
              <w:rPr>
                <w:rFonts w:ascii="Arial" w:eastAsia="Arial" w:hAnsi="Arial" w:cs="Arial"/>
                <w:color w:val="000000"/>
              </w:rPr>
              <w:t>. 2020.</w:t>
            </w:r>
            <w:r w:rsidRPr="00C408A1">
              <w:rPr>
                <w:rFonts w:ascii="Arial" w:eastAsia="Arial" w:hAnsi="Arial" w:cs="Arial"/>
                <w:color w:val="000000"/>
              </w:rPr>
              <w:t xml:space="preserve"> </w:t>
            </w:r>
          </w:p>
          <w:p w14:paraId="0FD953DA" w14:textId="0F151386" w:rsidR="00F82B65" w:rsidRPr="009648B1" w:rsidRDefault="0008529D" w:rsidP="009648B1">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Thampy</w:t>
            </w:r>
            <w:proofErr w:type="spellEnd"/>
            <w:r w:rsidRPr="00C408A1">
              <w:rPr>
                <w:rFonts w:ascii="Arial" w:eastAsia="Arial" w:hAnsi="Arial" w:cs="Arial"/>
                <w:color w:val="000000"/>
              </w:rPr>
              <w:t xml:space="preserve"> H, Willert E, Ramani </w:t>
            </w:r>
            <w:r w:rsidR="00885633" w:rsidRPr="00C408A1">
              <w:rPr>
                <w:rFonts w:ascii="Arial" w:eastAsia="Arial" w:hAnsi="Arial" w:cs="Arial"/>
                <w:color w:val="000000"/>
              </w:rPr>
              <w:t xml:space="preserve">S. </w:t>
            </w:r>
            <w:r w:rsidRPr="00C408A1">
              <w:rPr>
                <w:rFonts w:ascii="Arial" w:eastAsia="Arial" w:hAnsi="Arial" w:cs="Arial"/>
                <w:color w:val="000000"/>
              </w:rPr>
              <w:t>Assessing clinical reasoning: Targeting the higher l</w:t>
            </w:r>
            <w:r w:rsidR="00885633" w:rsidRPr="00C408A1">
              <w:rPr>
                <w:rFonts w:ascii="Arial" w:eastAsia="Arial" w:hAnsi="Arial" w:cs="Arial"/>
                <w:color w:val="000000"/>
              </w:rPr>
              <w:t xml:space="preserve">evels of the </w:t>
            </w:r>
            <w:r w:rsidRPr="00C408A1">
              <w:rPr>
                <w:rFonts w:ascii="Arial" w:eastAsia="Arial" w:hAnsi="Arial" w:cs="Arial"/>
                <w:color w:val="000000"/>
              </w:rPr>
              <w:t>p</w:t>
            </w:r>
            <w:r w:rsidR="00885633" w:rsidRPr="00C408A1">
              <w:rPr>
                <w:rFonts w:ascii="Arial" w:eastAsia="Arial" w:hAnsi="Arial" w:cs="Arial"/>
                <w:color w:val="000000"/>
              </w:rPr>
              <w:t xml:space="preserve">yramid. </w:t>
            </w:r>
            <w:r w:rsidR="00885633" w:rsidRPr="00C408A1">
              <w:rPr>
                <w:rFonts w:ascii="Arial" w:eastAsia="Arial" w:hAnsi="Arial" w:cs="Arial"/>
                <w:i/>
                <w:color w:val="000000"/>
              </w:rPr>
              <w:t xml:space="preserve">J </w:t>
            </w:r>
            <w:r w:rsidRPr="00C408A1">
              <w:rPr>
                <w:rFonts w:ascii="Arial" w:eastAsia="Arial" w:hAnsi="Arial" w:cs="Arial"/>
                <w:i/>
                <w:color w:val="000000"/>
              </w:rPr>
              <w:t>Gen Intern Med</w:t>
            </w:r>
            <w:r w:rsidRPr="00C408A1">
              <w:rPr>
                <w:rFonts w:ascii="Arial" w:eastAsia="Arial" w:hAnsi="Arial" w:cs="Arial"/>
                <w:color w:val="000000"/>
              </w:rPr>
              <w:t xml:space="preserve">. 2019;34(8):1631–1636. </w:t>
            </w:r>
            <w:hyperlink r:id="rId36" w:history="1">
              <w:r w:rsidRPr="00C408A1">
                <w:rPr>
                  <w:rStyle w:val="Hyperlink"/>
                  <w:rFonts w:ascii="Arial" w:eastAsia="Arial" w:hAnsi="Arial" w:cs="Arial"/>
                </w:rPr>
                <w:t>https://www.ncbi.nlm.nih.gov/pmc/articles/PMC6667400/</w:t>
              </w:r>
            </w:hyperlink>
            <w:r w:rsidRPr="00C408A1">
              <w:rPr>
                <w:rFonts w:ascii="Arial" w:eastAsia="Arial" w:hAnsi="Arial" w:cs="Arial"/>
                <w:color w:val="000000"/>
              </w:rPr>
              <w:t>. 2020.</w:t>
            </w:r>
          </w:p>
        </w:tc>
      </w:tr>
    </w:tbl>
    <w:p w14:paraId="091716CC" w14:textId="77777777" w:rsidR="00F82B65" w:rsidRDefault="00F82B65">
      <w:pPr>
        <w:spacing w:line="240" w:lineRule="auto"/>
        <w:ind w:hanging="180"/>
        <w:rPr>
          <w:rFonts w:ascii="Arial" w:eastAsia="Arial" w:hAnsi="Arial" w:cs="Arial"/>
        </w:rPr>
      </w:pPr>
    </w:p>
    <w:p w14:paraId="55D23965" w14:textId="77777777" w:rsidR="00F82B65" w:rsidRDefault="00885633">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442D2207" w14:textId="77777777">
        <w:trPr>
          <w:trHeight w:val="760"/>
        </w:trPr>
        <w:tc>
          <w:tcPr>
            <w:tcW w:w="14125" w:type="dxa"/>
            <w:gridSpan w:val="2"/>
            <w:shd w:val="clear" w:color="auto" w:fill="9CC3E5"/>
          </w:tcPr>
          <w:p w14:paraId="7CF0B4C0" w14:textId="054BFA1B"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1: Patient Safety and Quality Improvement (QI)</w:t>
            </w:r>
          </w:p>
          <w:p w14:paraId="39531A85"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engage in the analysis and management of patient safety events, including relevant communication with patients, families, and health care professionals; and to conduct a QI project</w:t>
            </w:r>
          </w:p>
        </w:tc>
      </w:tr>
      <w:tr w:rsidR="00F82B65" w:rsidRPr="00C408A1" w14:paraId="2979BD18" w14:textId="77777777">
        <w:tc>
          <w:tcPr>
            <w:tcW w:w="4950" w:type="dxa"/>
            <w:shd w:val="clear" w:color="auto" w:fill="FAC090"/>
          </w:tcPr>
          <w:p w14:paraId="127F4BD9"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88D8D7D"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3E2C978" w14:textId="77777777" w:rsidTr="004A781F">
        <w:tc>
          <w:tcPr>
            <w:tcW w:w="4950" w:type="dxa"/>
            <w:tcBorders>
              <w:top w:val="single" w:sz="4" w:space="0" w:color="000000"/>
              <w:bottom w:val="single" w:sz="4" w:space="0" w:color="000000"/>
            </w:tcBorders>
            <w:shd w:val="clear" w:color="auto" w:fill="C9C9C9"/>
          </w:tcPr>
          <w:p w14:paraId="184E406E"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common patient safety events</w:t>
            </w:r>
          </w:p>
          <w:p w14:paraId="4154E933" w14:textId="77777777" w:rsidR="00C81730" w:rsidRPr="00C81730" w:rsidRDefault="00C81730" w:rsidP="00C81730">
            <w:pPr>
              <w:rPr>
                <w:rFonts w:ascii="Arial" w:eastAsia="Arial" w:hAnsi="Arial" w:cs="Arial"/>
                <w:i/>
                <w:color w:val="000000"/>
              </w:rPr>
            </w:pPr>
          </w:p>
          <w:p w14:paraId="71833280"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Demonstrates knowledge of how to report patient safety events</w:t>
            </w:r>
          </w:p>
          <w:p w14:paraId="2A0FA566" w14:textId="77777777" w:rsidR="00C81730" w:rsidRPr="00C81730" w:rsidRDefault="00C81730" w:rsidP="00C81730">
            <w:pPr>
              <w:rPr>
                <w:rFonts w:ascii="Arial" w:eastAsia="Arial" w:hAnsi="Arial" w:cs="Arial"/>
                <w:i/>
                <w:color w:val="000000"/>
              </w:rPr>
            </w:pPr>
          </w:p>
          <w:p w14:paraId="7D7C7142" w14:textId="3548F0FA"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6D7E0D" w14:textId="2D89988F" w:rsidR="005E68C4" w:rsidRPr="005E68C4" w:rsidRDefault="00885633" w:rsidP="005E68C4">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Has basic knowledge of patient and laboratory safety events, reporting pathways, and QI strategies, but has not yet participated in such activities  </w:t>
            </w:r>
          </w:p>
          <w:p w14:paraId="12AE65A4" w14:textId="77777777" w:rsidR="005E68C4" w:rsidRDefault="005E68C4" w:rsidP="005E68C4">
            <w:pPr>
              <w:pBdr>
                <w:top w:val="nil"/>
                <w:left w:val="nil"/>
                <w:bottom w:val="nil"/>
                <w:right w:val="nil"/>
                <w:between w:val="nil"/>
              </w:pBdr>
              <w:ind w:left="187"/>
              <w:rPr>
                <w:rFonts w:ascii="Arial" w:hAnsi="Arial" w:cs="Arial"/>
                <w:color w:val="000000"/>
              </w:rPr>
            </w:pPr>
          </w:p>
          <w:p w14:paraId="6A12F235" w14:textId="477E0730" w:rsidR="00F82B65" w:rsidRPr="005E68C4" w:rsidRDefault="00885633" w:rsidP="005E68C4">
            <w:pPr>
              <w:pStyle w:val="ListParagraph"/>
              <w:numPr>
                <w:ilvl w:val="0"/>
                <w:numId w:val="34"/>
              </w:numPr>
              <w:pBdr>
                <w:top w:val="nil"/>
                <w:left w:val="nil"/>
                <w:bottom w:val="nil"/>
                <w:right w:val="nil"/>
                <w:between w:val="nil"/>
              </w:pBdr>
              <w:ind w:left="158" w:hanging="180"/>
              <w:rPr>
                <w:rFonts w:ascii="Arial" w:eastAsia="Arial" w:hAnsi="Arial" w:cs="Arial"/>
              </w:rPr>
            </w:pPr>
            <w:r w:rsidRPr="005E68C4">
              <w:rPr>
                <w:rFonts w:ascii="Arial" w:eastAsia="Arial" w:hAnsi="Arial" w:cs="Arial"/>
              </w:rPr>
              <w:t>Differentiates between quality improvement, quality assurance, and quality control</w:t>
            </w:r>
          </w:p>
        </w:tc>
      </w:tr>
      <w:tr w:rsidR="00F82B65" w:rsidRPr="00C408A1" w14:paraId="3B4D0EDF" w14:textId="77777777" w:rsidTr="004A781F">
        <w:tc>
          <w:tcPr>
            <w:tcW w:w="4950" w:type="dxa"/>
            <w:tcBorders>
              <w:top w:val="single" w:sz="4" w:space="0" w:color="000000"/>
              <w:bottom w:val="single" w:sz="4" w:space="0" w:color="000000"/>
            </w:tcBorders>
            <w:shd w:val="clear" w:color="auto" w:fill="C9C9C9"/>
          </w:tcPr>
          <w:p w14:paraId="6710282C"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Identifies system factors that lead to patient safety events</w:t>
            </w:r>
          </w:p>
          <w:p w14:paraId="06E97015" w14:textId="77777777" w:rsidR="00C81730" w:rsidRPr="00C81730" w:rsidRDefault="00C81730" w:rsidP="00C81730">
            <w:pPr>
              <w:rPr>
                <w:rFonts w:ascii="Arial" w:eastAsia="Arial" w:hAnsi="Arial" w:cs="Arial"/>
                <w:i/>
              </w:rPr>
            </w:pPr>
          </w:p>
          <w:p w14:paraId="447D9984" w14:textId="77777777" w:rsidR="00C81730" w:rsidRPr="00C81730" w:rsidRDefault="00C81730" w:rsidP="00C81730">
            <w:pPr>
              <w:rPr>
                <w:rFonts w:ascii="Arial" w:eastAsia="Arial" w:hAnsi="Arial" w:cs="Arial"/>
                <w:i/>
              </w:rPr>
            </w:pPr>
            <w:r w:rsidRPr="00C81730">
              <w:rPr>
                <w:rFonts w:ascii="Arial" w:eastAsia="Arial" w:hAnsi="Arial" w:cs="Arial"/>
                <w:i/>
              </w:rPr>
              <w:t>Reports patient safety events through institutional reporting systems (simulated or actual)</w:t>
            </w:r>
          </w:p>
          <w:p w14:paraId="711BD361" w14:textId="77777777" w:rsidR="00C81730" w:rsidRDefault="00C81730" w:rsidP="00C81730">
            <w:pPr>
              <w:rPr>
                <w:rFonts w:ascii="Arial" w:eastAsia="Arial" w:hAnsi="Arial" w:cs="Arial"/>
                <w:i/>
              </w:rPr>
            </w:pPr>
          </w:p>
          <w:p w14:paraId="5BE24093" w14:textId="717358A0" w:rsidR="00F82B65" w:rsidRPr="00C408A1" w:rsidRDefault="00C81730" w:rsidP="00C81730">
            <w:pPr>
              <w:rPr>
                <w:rFonts w:ascii="Arial" w:eastAsia="Arial" w:hAnsi="Arial" w:cs="Arial"/>
                <w:i/>
              </w:rPr>
            </w:pPr>
            <w:r w:rsidRPr="00C81730">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488A58E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and reports a patient or laboratory safety issue (simulated or actual), along with system factors contributing to that issue</w:t>
            </w:r>
          </w:p>
          <w:p w14:paraId="070B898F" w14:textId="77777777" w:rsidR="008363E6" w:rsidRPr="00C408A1" w:rsidRDefault="008363E6" w:rsidP="008363E6">
            <w:pPr>
              <w:pBdr>
                <w:top w:val="nil"/>
                <w:left w:val="nil"/>
                <w:bottom w:val="nil"/>
                <w:right w:val="nil"/>
                <w:between w:val="nil"/>
              </w:pBdr>
              <w:rPr>
                <w:rFonts w:ascii="Arial" w:hAnsi="Arial" w:cs="Arial"/>
                <w:color w:val="000000"/>
              </w:rPr>
            </w:pPr>
          </w:p>
          <w:p w14:paraId="35B218CB" w14:textId="1001F86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improvement initiatives within their scope of practice</w:t>
            </w:r>
          </w:p>
          <w:p w14:paraId="2A29B806" w14:textId="56416371" w:rsidR="008363E6" w:rsidRPr="00C408A1" w:rsidRDefault="008363E6" w:rsidP="008363E6">
            <w:pPr>
              <w:pBdr>
                <w:top w:val="nil"/>
                <w:left w:val="nil"/>
                <w:bottom w:val="nil"/>
                <w:right w:val="nil"/>
                <w:between w:val="nil"/>
              </w:pBdr>
              <w:ind w:left="187"/>
              <w:rPr>
                <w:rFonts w:ascii="Arial" w:hAnsi="Arial" w:cs="Arial"/>
                <w:color w:val="000000"/>
              </w:rPr>
            </w:pPr>
          </w:p>
          <w:p w14:paraId="2590BC4C" w14:textId="1705CFF0" w:rsidR="008363E6" w:rsidRPr="00C408A1" w:rsidRDefault="008363E6" w:rsidP="008363E6">
            <w:pPr>
              <w:pBdr>
                <w:top w:val="nil"/>
                <w:left w:val="nil"/>
                <w:bottom w:val="nil"/>
                <w:right w:val="nil"/>
                <w:between w:val="nil"/>
              </w:pBdr>
              <w:ind w:left="187"/>
              <w:rPr>
                <w:rFonts w:ascii="Arial" w:hAnsi="Arial" w:cs="Arial"/>
                <w:color w:val="000000"/>
              </w:rPr>
            </w:pPr>
          </w:p>
          <w:p w14:paraId="5506DB7D"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21002EE" w14:textId="4E8542F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the department and institutions quality committees/ resources</w:t>
            </w:r>
          </w:p>
        </w:tc>
      </w:tr>
      <w:tr w:rsidR="00F82B65" w:rsidRPr="00C408A1" w14:paraId="18893FFE" w14:textId="77777777" w:rsidTr="004A781F">
        <w:tc>
          <w:tcPr>
            <w:tcW w:w="4950" w:type="dxa"/>
            <w:tcBorders>
              <w:top w:val="single" w:sz="4" w:space="0" w:color="000000"/>
              <w:bottom w:val="single" w:sz="4" w:space="0" w:color="000000"/>
            </w:tcBorders>
            <w:shd w:val="clear" w:color="auto" w:fill="C9C9C9"/>
          </w:tcPr>
          <w:p w14:paraId="2A1EC1D5" w14:textId="77777777" w:rsidR="00C81730" w:rsidRPr="00C81730" w:rsidRDefault="00885633" w:rsidP="00C81730">
            <w:pPr>
              <w:rPr>
                <w:rFonts w:ascii="Arial" w:eastAsia="Arial" w:hAnsi="Arial" w:cs="Arial"/>
                <w:i/>
                <w:iCs/>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iCs/>
              </w:rPr>
              <w:t>Participates in analysis of patient safety events (simulated or actual)</w:t>
            </w:r>
          </w:p>
          <w:p w14:paraId="78FEE044" w14:textId="77777777" w:rsidR="00C81730" w:rsidRPr="00C81730" w:rsidRDefault="00C81730" w:rsidP="00C81730">
            <w:pPr>
              <w:rPr>
                <w:rFonts w:ascii="Arial" w:eastAsia="Arial" w:hAnsi="Arial" w:cs="Arial"/>
                <w:i/>
                <w:iCs/>
              </w:rPr>
            </w:pPr>
          </w:p>
          <w:p w14:paraId="2F98C1B0" w14:textId="77777777" w:rsidR="00C81730" w:rsidRPr="00C81730" w:rsidRDefault="00C81730" w:rsidP="00C81730">
            <w:pPr>
              <w:rPr>
                <w:rFonts w:ascii="Arial" w:eastAsia="Arial" w:hAnsi="Arial" w:cs="Arial"/>
                <w:i/>
                <w:iCs/>
              </w:rPr>
            </w:pPr>
          </w:p>
          <w:p w14:paraId="124B416D" w14:textId="77777777" w:rsidR="00C81730" w:rsidRPr="00C81730" w:rsidRDefault="00C81730" w:rsidP="00C81730">
            <w:pPr>
              <w:rPr>
                <w:rFonts w:ascii="Arial" w:eastAsia="Arial" w:hAnsi="Arial" w:cs="Arial"/>
                <w:i/>
                <w:iCs/>
              </w:rPr>
            </w:pPr>
            <w:r w:rsidRPr="00C81730">
              <w:rPr>
                <w:rFonts w:ascii="Arial" w:eastAsia="Arial" w:hAnsi="Arial" w:cs="Arial"/>
                <w:i/>
                <w:iCs/>
              </w:rPr>
              <w:t>Participates in disclosure of patient safety events to clinicians and/or patients and families, as appropriate (simulated or actual)</w:t>
            </w:r>
          </w:p>
          <w:p w14:paraId="6C19A6D2" w14:textId="77777777" w:rsidR="00C81730" w:rsidRPr="00C81730" w:rsidRDefault="00C81730" w:rsidP="00C81730">
            <w:pPr>
              <w:rPr>
                <w:rFonts w:ascii="Arial" w:eastAsia="Arial" w:hAnsi="Arial" w:cs="Arial"/>
                <w:i/>
                <w:iCs/>
              </w:rPr>
            </w:pPr>
          </w:p>
          <w:p w14:paraId="41DFB4AD" w14:textId="2F21B748" w:rsidR="00F82B65" w:rsidRPr="00C408A1" w:rsidRDefault="00C81730" w:rsidP="00C81730">
            <w:pPr>
              <w:rPr>
                <w:rFonts w:ascii="Arial" w:eastAsia="Arial" w:hAnsi="Arial" w:cs="Arial"/>
                <w:i/>
                <w:color w:val="000000"/>
              </w:rPr>
            </w:pPr>
            <w:r w:rsidRPr="00C81730">
              <w:rPr>
                <w:rFonts w:ascii="Arial" w:eastAsia="Arial" w:hAnsi="Arial" w:cs="Arial"/>
                <w:i/>
                <w:iCs/>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33C8EE0" w14:textId="5850186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Reviews a patient or laboratory safety event (e.g., preparing for </w:t>
            </w:r>
            <w:r w:rsidR="00C0197C">
              <w:rPr>
                <w:rFonts w:ascii="Arial" w:eastAsia="Arial" w:hAnsi="Arial" w:cs="Arial"/>
              </w:rPr>
              <w:t>m</w:t>
            </w:r>
            <w:r w:rsidRPr="00C408A1">
              <w:rPr>
                <w:rFonts w:ascii="Arial" w:eastAsia="Arial" w:hAnsi="Arial" w:cs="Arial"/>
              </w:rPr>
              <w:t xml:space="preserve">orbidity and </w:t>
            </w:r>
            <w:r w:rsidR="00C0197C">
              <w:rPr>
                <w:rFonts w:ascii="Arial" w:eastAsia="Arial" w:hAnsi="Arial" w:cs="Arial"/>
              </w:rPr>
              <w:t>m</w:t>
            </w:r>
            <w:r w:rsidRPr="00C408A1">
              <w:rPr>
                <w:rFonts w:ascii="Arial" w:eastAsia="Arial" w:hAnsi="Arial" w:cs="Arial"/>
              </w:rPr>
              <w:t xml:space="preserve">ortality presentations, joining a </w:t>
            </w:r>
            <w:r w:rsidR="00C04349">
              <w:rPr>
                <w:rFonts w:ascii="Arial" w:eastAsia="Arial" w:hAnsi="Arial" w:cs="Arial"/>
              </w:rPr>
              <w:t>r</w:t>
            </w:r>
            <w:r w:rsidRPr="00C408A1">
              <w:rPr>
                <w:rFonts w:ascii="Arial" w:eastAsia="Arial" w:hAnsi="Arial" w:cs="Arial"/>
              </w:rPr>
              <w:t xml:space="preserve">oot </w:t>
            </w:r>
            <w:r w:rsidR="00C04349">
              <w:rPr>
                <w:rFonts w:ascii="Arial" w:eastAsia="Arial" w:hAnsi="Arial" w:cs="Arial"/>
              </w:rPr>
              <w:t>c</w:t>
            </w:r>
            <w:r w:rsidRPr="00C408A1">
              <w:rPr>
                <w:rFonts w:ascii="Arial" w:eastAsia="Arial" w:hAnsi="Arial" w:cs="Arial"/>
              </w:rPr>
              <w:t xml:space="preserve">ause </w:t>
            </w:r>
            <w:r w:rsidR="00C04349">
              <w:rPr>
                <w:rFonts w:ascii="Arial" w:eastAsia="Arial" w:hAnsi="Arial" w:cs="Arial"/>
              </w:rPr>
              <w:t>a</w:t>
            </w:r>
            <w:r w:rsidRPr="00C408A1">
              <w:rPr>
                <w:rFonts w:ascii="Arial" w:eastAsia="Arial" w:hAnsi="Arial" w:cs="Arial"/>
              </w:rPr>
              <w:t>nalysis group) and communicates with relevant parties</w:t>
            </w:r>
          </w:p>
          <w:p w14:paraId="68E82BD2" w14:textId="77777777" w:rsidR="008363E6" w:rsidRPr="00C408A1" w:rsidRDefault="008363E6" w:rsidP="008363E6">
            <w:pPr>
              <w:pBdr>
                <w:top w:val="nil"/>
                <w:left w:val="nil"/>
                <w:bottom w:val="nil"/>
                <w:right w:val="nil"/>
                <w:between w:val="nil"/>
              </w:pBdr>
              <w:rPr>
                <w:rFonts w:ascii="Arial" w:hAnsi="Arial" w:cs="Arial"/>
                <w:color w:val="000000"/>
              </w:rPr>
            </w:pPr>
          </w:p>
          <w:p w14:paraId="262979C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a QI activity, though they may not have yet designed a QI project</w:t>
            </w:r>
          </w:p>
          <w:p w14:paraId="6EE4BA14" w14:textId="18115F2A" w:rsidR="008363E6" w:rsidRPr="00C408A1" w:rsidRDefault="008363E6" w:rsidP="008363E6">
            <w:pPr>
              <w:pBdr>
                <w:top w:val="nil"/>
                <w:left w:val="nil"/>
                <w:bottom w:val="nil"/>
                <w:right w:val="nil"/>
                <w:between w:val="nil"/>
              </w:pBdr>
              <w:ind w:left="187"/>
              <w:rPr>
                <w:rFonts w:ascii="Arial" w:hAnsi="Arial" w:cs="Arial"/>
                <w:color w:val="000000"/>
              </w:rPr>
            </w:pPr>
          </w:p>
          <w:p w14:paraId="6D7C870D" w14:textId="7D2BBEA6" w:rsidR="008363E6" w:rsidRPr="00C408A1" w:rsidRDefault="008363E6" w:rsidP="008363E6">
            <w:pPr>
              <w:pBdr>
                <w:top w:val="nil"/>
                <w:left w:val="nil"/>
                <w:bottom w:val="nil"/>
                <w:right w:val="nil"/>
                <w:between w:val="nil"/>
              </w:pBdr>
              <w:ind w:left="187"/>
              <w:rPr>
                <w:rFonts w:ascii="Arial" w:hAnsi="Arial" w:cs="Arial"/>
                <w:color w:val="000000"/>
              </w:rPr>
            </w:pPr>
          </w:p>
          <w:p w14:paraId="123DF0DA"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752E9EA6" w14:textId="59FA8EE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departmental/institutional quality committee</w:t>
            </w:r>
          </w:p>
        </w:tc>
      </w:tr>
      <w:tr w:rsidR="00F82B65" w:rsidRPr="00C408A1" w14:paraId="1B1FAD50" w14:textId="77777777" w:rsidTr="004A781F">
        <w:tc>
          <w:tcPr>
            <w:tcW w:w="4950" w:type="dxa"/>
            <w:tcBorders>
              <w:top w:val="single" w:sz="4" w:space="0" w:color="000000"/>
              <w:bottom w:val="single" w:sz="4" w:space="0" w:color="000000"/>
            </w:tcBorders>
            <w:shd w:val="clear" w:color="auto" w:fill="C9C9C9"/>
          </w:tcPr>
          <w:p w14:paraId="11FF5C91"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Conducts analysis of patient safety events and offers error prevention strategies (simulated or actual)</w:t>
            </w:r>
          </w:p>
          <w:p w14:paraId="0C8EE877" w14:textId="77777777" w:rsidR="00C81730" w:rsidRPr="00C81730" w:rsidRDefault="00C81730" w:rsidP="00C81730">
            <w:pPr>
              <w:rPr>
                <w:rFonts w:ascii="Arial" w:eastAsia="Arial" w:hAnsi="Arial" w:cs="Arial"/>
                <w:i/>
              </w:rPr>
            </w:pPr>
          </w:p>
          <w:p w14:paraId="6178E323" w14:textId="77777777" w:rsidR="00C81730" w:rsidRPr="00C81730" w:rsidRDefault="00C81730" w:rsidP="00C81730">
            <w:pPr>
              <w:rPr>
                <w:rFonts w:ascii="Arial" w:eastAsia="Arial" w:hAnsi="Arial" w:cs="Arial"/>
                <w:i/>
              </w:rPr>
            </w:pPr>
            <w:r w:rsidRPr="00C81730">
              <w:rPr>
                <w:rFonts w:ascii="Arial" w:eastAsia="Arial" w:hAnsi="Arial" w:cs="Arial"/>
                <w:i/>
              </w:rPr>
              <w:lastRenderedPageBreak/>
              <w:t>Discloses patient safety events to clinicians and/or patients and families, as appropriate (simulated or actual)</w:t>
            </w:r>
          </w:p>
          <w:p w14:paraId="477ACD17" w14:textId="77777777" w:rsidR="00C81730" w:rsidRPr="00C81730" w:rsidRDefault="00C81730" w:rsidP="00C81730">
            <w:pPr>
              <w:rPr>
                <w:rFonts w:ascii="Arial" w:eastAsia="Arial" w:hAnsi="Arial" w:cs="Arial"/>
                <w:i/>
              </w:rPr>
            </w:pPr>
          </w:p>
          <w:p w14:paraId="00013D82" w14:textId="4D1AC917" w:rsidR="00F82B65" w:rsidRPr="00C408A1" w:rsidRDefault="00C81730" w:rsidP="00C81730">
            <w:pPr>
              <w:rPr>
                <w:rFonts w:ascii="Arial" w:eastAsia="Arial" w:hAnsi="Arial" w:cs="Arial"/>
                <w:i/>
              </w:rPr>
            </w:pPr>
            <w:r w:rsidRPr="00C81730">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77E03461" w14:textId="0FE34EE2" w:rsidR="008363E6" w:rsidRPr="00250D9F"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Collaborates with a team to lead the analysis of a patient or laboratory safety event and can competently communicate with relevant parties about those events</w:t>
            </w:r>
          </w:p>
          <w:p w14:paraId="6B759531" w14:textId="082E470F" w:rsidR="008363E6" w:rsidRPr="00C408A1" w:rsidRDefault="008363E6" w:rsidP="008363E6">
            <w:pPr>
              <w:pBdr>
                <w:top w:val="nil"/>
                <w:left w:val="nil"/>
                <w:bottom w:val="nil"/>
                <w:right w:val="nil"/>
                <w:between w:val="nil"/>
              </w:pBdr>
              <w:rPr>
                <w:rFonts w:ascii="Arial" w:hAnsi="Arial" w:cs="Arial"/>
                <w:color w:val="000000"/>
              </w:rPr>
            </w:pPr>
          </w:p>
          <w:p w14:paraId="7268BB4D" w14:textId="17A15A1D" w:rsidR="008363E6" w:rsidRDefault="008363E6" w:rsidP="008363E6">
            <w:pPr>
              <w:pBdr>
                <w:top w:val="nil"/>
                <w:left w:val="nil"/>
                <w:bottom w:val="nil"/>
                <w:right w:val="nil"/>
                <w:between w:val="nil"/>
              </w:pBdr>
              <w:rPr>
                <w:rFonts w:ascii="Arial" w:hAnsi="Arial" w:cs="Arial"/>
                <w:color w:val="000000"/>
              </w:rPr>
            </w:pPr>
          </w:p>
          <w:p w14:paraId="240ACD73" w14:textId="4D78701F" w:rsidR="00C81730" w:rsidRDefault="00C81730" w:rsidP="008363E6">
            <w:pPr>
              <w:pBdr>
                <w:top w:val="nil"/>
                <w:left w:val="nil"/>
                <w:bottom w:val="nil"/>
                <w:right w:val="nil"/>
                <w:between w:val="nil"/>
              </w:pBdr>
              <w:rPr>
                <w:rFonts w:ascii="Arial" w:hAnsi="Arial" w:cs="Arial"/>
                <w:color w:val="000000"/>
              </w:rPr>
            </w:pPr>
          </w:p>
          <w:p w14:paraId="207229B5" w14:textId="77777777" w:rsidR="00C81730" w:rsidRPr="00C408A1" w:rsidRDefault="00C81730" w:rsidP="008363E6">
            <w:pPr>
              <w:pBdr>
                <w:top w:val="nil"/>
                <w:left w:val="nil"/>
                <w:bottom w:val="nil"/>
                <w:right w:val="nil"/>
                <w:between w:val="nil"/>
              </w:pBdr>
              <w:rPr>
                <w:rFonts w:ascii="Arial" w:hAnsi="Arial" w:cs="Arial"/>
                <w:color w:val="000000"/>
              </w:rPr>
            </w:pPr>
          </w:p>
          <w:p w14:paraId="35AF24B3" w14:textId="31D5260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Initiates, plans</w:t>
            </w:r>
            <w:r w:rsidR="00C0197C">
              <w:rPr>
                <w:rFonts w:ascii="Arial" w:eastAsia="Arial" w:hAnsi="Arial" w:cs="Arial"/>
              </w:rPr>
              <w:t>,</w:t>
            </w:r>
            <w:r w:rsidRPr="00C408A1">
              <w:rPr>
                <w:rFonts w:ascii="Arial" w:eastAsia="Arial" w:hAnsi="Arial" w:cs="Arial"/>
              </w:rPr>
              <w:t xml:space="preserve"> and completes a QI project, including communication with stakeholders</w:t>
            </w:r>
          </w:p>
        </w:tc>
      </w:tr>
      <w:tr w:rsidR="00F82B65" w:rsidRPr="00C408A1" w14:paraId="4E6F71D8" w14:textId="77777777" w:rsidTr="004A781F">
        <w:tc>
          <w:tcPr>
            <w:tcW w:w="4950" w:type="dxa"/>
            <w:tcBorders>
              <w:top w:val="single" w:sz="4" w:space="0" w:color="000000"/>
              <w:bottom w:val="single" w:sz="4" w:space="0" w:color="000000"/>
            </w:tcBorders>
            <w:shd w:val="clear" w:color="auto" w:fill="C9C9C9"/>
          </w:tcPr>
          <w:p w14:paraId="5806471B"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Actively engages teams and processes to modify systems to prevent patient safety events</w:t>
            </w:r>
          </w:p>
          <w:p w14:paraId="2C548E52" w14:textId="77777777" w:rsidR="00C81730" w:rsidRPr="00C81730" w:rsidRDefault="00C81730" w:rsidP="00C81730">
            <w:pPr>
              <w:rPr>
                <w:rFonts w:ascii="Arial" w:eastAsia="Arial" w:hAnsi="Arial" w:cs="Arial"/>
                <w:i/>
              </w:rPr>
            </w:pPr>
          </w:p>
          <w:p w14:paraId="42E4AC97" w14:textId="77777777" w:rsidR="00C81730" w:rsidRPr="00C81730" w:rsidRDefault="00C81730" w:rsidP="00C81730">
            <w:pPr>
              <w:rPr>
                <w:rFonts w:ascii="Arial" w:eastAsia="Arial" w:hAnsi="Arial" w:cs="Arial"/>
                <w:i/>
              </w:rPr>
            </w:pPr>
            <w:r w:rsidRPr="00C81730">
              <w:rPr>
                <w:rFonts w:ascii="Arial" w:eastAsia="Arial" w:hAnsi="Arial" w:cs="Arial"/>
                <w:i/>
              </w:rPr>
              <w:t>Role models or mentors others in the disclosure of patient safety events</w:t>
            </w:r>
          </w:p>
          <w:p w14:paraId="5F0D3FEF" w14:textId="77777777" w:rsidR="00C81730" w:rsidRPr="00C81730" w:rsidRDefault="00C81730" w:rsidP="00C81730">
            <w:pPr>
              <w:rPr>
                <w:rFonts w:ascii="Arial" w:eastAsia="Arial" w:hAnsi="Arial" w:cs="Arial"/>
                <w:i/>
              </w:rPr>
            </w:pPr>
          </w:p>
          <w:p w14:paraId="1615D8FF" w14:textId="1A5A9156" w:rsidR="00F82B65" w:rsidRPr="00C408A1" w:rsidRDefault="00C81730" w:rsidP="00C81730">
            <w:pPr>
              <w:rPr>
                <w:rFonts w:ascii="Arial" w:eastAsia="Arial" w:hAnsi="Arial" w:cs="Arial"/>
                <w:i/>
              </w:rPr>
            </w:pPr>
            <w:r w:rsidRPr="00C81730">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ACB25A2" w14:textId="3FC3341C" w:rsidR="00F82B65" w:rsidRPr="00C04349" w:rsidRDefault="00885633" w:rsidP="00C0434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Competently assumes a leadership role at the departmental or institutional level for patient or laboratory safety and/or QI initiatives, possibly even being the person to initiate action or call attention to the need for action</w:t>
            </w:r>
          </w:p>
        </w:tc>
      </w:tr>
      <w:tr w:rsidR="00F82B65" w:rsidRPr="00C408A1" w14:paraId="2ECFC8CB" w14:textId="77777777">
        <w:tc>
          <w:tcPr>
            <w:tcW w:w="4950" w:type="dxa"/>
            <w:shd w:val="clear" w:color="auto" w:fill="FFD965"/>
          </w:tcPr>
          <w:p w14:paraId="246F5BF0"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9411389" w14:textId="51F05079"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Chart or other system documentation by fellow</w:t>
            </w:r>
          </w:p>
          <w:p w14:paraId="5460641E" w14:textId="39C72E1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 at bedside, in laboratory, or in meetings</w:t>
            </w:r>
          </w:p>
          <w:p w14:paraId="6C6DC654" w14:textId="6D37F17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Documentation of QI or patient safety project processes or outcomes</w:t>
            </w:r>
          </w:p>
          <w:p w14:paraId="731C7EBF" w14:textId="7C5538B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E-module multiple choice tests</w:t>
            </w:r>
          </w:p>
          <w:p w14:paraId="0E5F19F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31EC1B26"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p w14:paraId="0F0ADD13" w14:textId="144AA04E"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Simulation</w:t>
            </w:r>
          </w:p>
        </w:tc>
      </w:tr>
      <w:tr w:rsidR="00F82B65" w:rsidRPr="00C408A1" w14:paraId="5FCE8C81" w14:textId="77777777">
        <w:tc>
          <w:tcPr>
            <w:tcW w:w="4950" w:type="dxa"/>
            <w:shd w:val="clear" w:color="auto" w:fill="8DB3E2"/>
          </w:tcPr>
          <w:p w14:paraId="7456D1A2"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1B53567" w14:textId="136D885C"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3F2434C" w14:textId="77777777">
        <w:trPr>
          <w:trHeight w:val="80"/>
        </w:trPr>
        <w:tc>
          <w:tcPr>
            <w:tcW w:w="4950" w:type="dxa"/>
            <w:shd w:val="clear" w:color="auto" w:fill="A8D08D"/>
          </w:tcPr>
          <w:p w14:paraId="11F113C6"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C13A7EA" w14:textId="592068A7" w:rsidR="00834786" w:rsidRPr="00C408A1" w:rsidRDefault="00834786" w:rsidP="0083478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Banks P, Brown R, </w:t>
            </w:r>
            <w:proofErr w:type="spellStart"/>
            <w:r w:rsidRPr="00C408A1">
              <w:rPr>
                <w:rFonts w:ascii="Arial" w:eastAsia="Arial" w:hAnsi="Arial" w:cs="Arial"/>
                <w:color w:val="000000"/>
              </w:rPr>
              <w:t>Laslowski</w:t>
            </w:r>
            <w:proofErr w:type="spellEnd"/>
            <w:r w:rsidRPr="00C408A1">
              <w:rPr>
                <w:rFonts w:ascii="Arial" w:eastAsia="Arial" w:hAnsi="Arial" w:cs="Arial"/>
                <w:color w:val="000000"/>
              </w:rPr>
              <w:t xml:space="preserve"> A, et al. A proposed set of metrics to reduce patient safety risk from within the anatomic pathology laboratory. </w:t>
            </w:r>
            <w:r w:rsidRPr="00C408A1">
              <w:rPr>
                <w:rFonts w:ascii="Arial" w:eastAsia="Arial" w:hAnsi="Arial" w:cs="Arial"/>
                <w:i/>
                <w:color w:val="000000"/>
              </w:rPr>
              <w:t>Lab Med</w:t>
            </w:r>
            <w:r w:rsidRPr="00C408A1">
              <w:rPr>
                <w:rFonts w:ascii="Arial" w:eastAsia="Arial" w:hAnsi="Arial" w:cs="Arial"/>
                <w:color w:val="000000"/>
              </w:rPr>
              <w:t xml:space="preserve">. 2017;48(2):195-201. </w:t>
            </w:r>
            <w:hyperlink r:id="rId37" w:history="1">
              <w:r w:rsidRPr="00C408A1">
                <w:rPr>
                  <w:rStyle w:val="Hyperlink"/>
                  <w:rFonts w:ascii="Arial" w:eastAsia="Arial" w:hAnsi="Arial" w:cs="Arial"/>
                </w:rPr>
                <w:t>https://academic.oup.com/labmed/article/48/2/195/3074797</w:t>
              </w:r>
            </w:hyperlink>
            <w:r w:rsidRPr="00C408A1">
              <w:rPr>
                <w:rFonts w:ascii="Arial" w:eastAsia="Arial" w:hAnsi="Arial" w:cs="Arial"/>
                <w:color w:val="000000"/>
              </w:rPr>
              <w:t>. 2020.</w:t>
            </w:r>
          </w:p>
          <w:p w14:paraId="2A41EE02" w14:textId="77777777" w:rsidR="00834786" w:rsidRPr="009648B1" w:rsidRDefault="00834786" w:rsidP="0083478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Heher YK, Chen Y, VanderLaan PA. Measuring and assuring quality performance in cytology: A toolkit. </w:t>
            </w:r>
            <w:r w:rsidRPr="00C408A1">
              <w:rPr>
                <w:rFonts w:ascii="Arial" w:eastAsia="Arial" w:hAnsi="Arial" w:cs="Arial"/>
                <w:i/>
                <w:color w:val="000000"/>
              </w:rPr>
              <w:t>Cancer Cytopathology</w:t>
            </w:r>
            <w:r w:rsidRPr="00C408A1">
              <w:rPr>
                <w:rFonts w:ascii="Arial" w:eastAsia="Arial" w:hAnsi="Arial" w:cs="Arial"/>
                <w:color w:val="000000"/>
              </w:rPr>
              <w:t xml:space="preserve">. 2017;125(S6):502-507. </w:t>
            </w:r>
            <w:hyperlink r:id="rId38" w:history="1">
              <w:r w:rsidRPr="00C408A1">
                <w:rPr>
                  <w:rStyle w:val="Hyperlink"/>
                  <w:rFonts w:ascii="Arial" w:eastAsia="Arial" w:hAnsi="Arial" w:cs="Arial"/>
                </w:rPr>
                <w:t>https://acsjournals.onlinelibrary.wiley.com/doi/full/10.1002/cncy.21831</w:t>
              </w:r>
            </w:hyperlink>
            <w:r w:rsidRPr="00C408A1">
              <w:rPr>
                <w:rFonts w:ascii="Arial" w:eastAsia="Arial" w:hAnsi="Arial" w:cs="Arial"/>
                <w:color w:val="000000"/>
              </w:rPr>
              <w:t>. 2020.</w:t>
            </w:r>
          </w:p>
          <w:p w14:paraId="51ACF9A6" w14:textId="5ED1EFDB" w:rsidR="009648B1" w:rsidRPr="009648B1" w:rsidRDefault="009648B1" w:rsidP="009648B1">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Institute of Healthcare Improvement. </w:t>
            </w:r>
            <w:hyperlink r:id="rId39" w:history="1">
              <w:r w:rsidRPr="00C408A1">
                <w:rPr>
                  <w:rStyle w:val="Hyperlink"/>
                  <w:rFonts w:ascii="Arial" w:hAnsi="Arial" w:cs="Arial"/>
                </w:rPr>
                <w:t>http://www.ihi.org/Pages/default.aspx</w:t>
              </w:r>
            </w:hyperlink>
            <w:r w:rsidRPr="00C408A1">
              <w:rPr>
                <w:rFonts w:ascii="Arial" w:hAnsi="Arial" w:cs="Arial"/>
                <w:color w:val="000000"/>
              </w:rPr>
              <w:t>. 2020.</w:t>
            </w:r>
          </w:p>
        </w:tc>
      </w:tr>
    </w:tbl>
    <w:p w14:paraId="2CE36974" w14:textId="5BC7C880" w:rsidR="00D54EED" w:rsidRDefault="00D07467">
      <w:pPr>
        <w:rPr>
          <w:rFonts w:ascii="Arial" w:eastAsia="Arial" w:hAnsi="Arial" w:cs="Arial"/>
        </w:rPr>
      </w:pPr>
      <w:r>
        <w:rPr>
          <w:rFonts w:ascii="Arial" w:eastAsia="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08F18B4B" w14:textId="77777777">
        <w:trPr>
          <w:trHeight w:val="760"/>
        </w:trPr>
        <w:tc>
          <w:tcPr>
            <w:tcW w:w="14125" w:type="dxa"/>
            <w:gridSpan w:val="2"/>
            <w:shd w:val="clear" w:color="auto" w:fill="9CC3E5"/>
          </w:tcPr>
          <w:p w14:paraId="45819F2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2: Systems Navigation for Patient-Centered Care</w:t>
            </w:r>
          </w:p>
          <w:p w14:paraId="18C2EC57"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82B65" w:rsidRPr="00F016C1" w14:paraId="133C2249" w14:textId="77777777">
        <w:tc>
          <w:tcPr>
            <w:tcW w:w="4950" w:type="dxa"/>
            <w:shd w:val="clear" w:color="auto" w:fill="FAC090"/>
          </w:tcPr>
          <w:p w14:paraId="35796CE0"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E52A2CC"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1EE44CD8" w14:textId="77777777" w:rsidTr="00D07467">
        <w:tc>
          <w:tcPr>
            <w:tcW w:w="4950" w:type="dxa"/>
            <w:tcBorders>
              <w:top w:val="single" w:sz="4" w:space="0" w:color="000000"/>
              <w:bottom w:val="single" w:sz="4" w:space="0" w:color="000000"/>
            </w:tcBorders>
            <w:shd w:val="clear" w:color="auto" w:fill="C9C9C9"/>
          </w:tcPr>
          <w:p w14:paraId="45BD10B3"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case coordination</w:t>
            </w:r>
          </w:p>
          <w:p w14:paraId="0136754E" w14:textId="77777777" w:rsidR="00C81730" w:rsidRPr="00C81730" w:rsidRDefault="00C81730" w:rsidP="00C81730">
            <w:pPr>
              <w:rPr>
                <w:rFonts w:ascii="Arial" w:eastAsia="Arial" w:hAnsi="Arial" w:cs="Arial"/>
                <w:i/>
                <w:color w:val="000000"/>
              </w:rPr>
            </w:pPr>
          </w:p>
          <w:p w14:paraId="213ECF62" w14:textId="77777777" w:rsidR="00C81730" w:rsidRPr="00C81730" w:rsidRDefault="00C81730" w:rsidP="00C81730">
            <w:pPr>
              <w:rPr>
                <w:rFonts w:ascii="Arial" w:eastAsia="Arial" w:hAnsi="Arial" w:cs="Arial"/>
                <w:i/>
                <w:color w:val="000000"/>
              </w:rPr>
            </w:pPr>
          </w:p>
          <w:p w14:paraId="01A6B63A" w14:textId="77777777" w:rsidR="00C81730" w:rsidRPr="00C81730" w:rsidRDefault="00C81730" w:rsidP="00C81730">
            <w:pPr>
              <w:rPr>
                <w:rFonts w:ascii="Arial" w:eastAsia="Arial" w:hAnsi="Arial" w:cs="Arial"/>
                <w:i/>
                <w:color w:val="000000"/>
              </w:rPr>
            </w:pPr>
          </w:p>
          <w:p w14:paraId="73A982F5"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Identifies key elements for safe and effective transitions of care and hand-offs</w:t>
            </w:r>
          </w:p>
          <w:p w14:paraId="03BDFD79" w14:textId="77777777" w:rsidR="00C81730" w:rsidRPr="00C81730" w:rsidRDefault="00C81730" w:rsidP="00C81730">
            <w:pPr>
              <w:rPr>
                <w:rFonts w:ascii="Arial" w:eastAsia="Arial" w:hAnsi="Arial" w:cs="Arial"/>
                <w:i/>
                <w:color w:val="000000"/>
              </w:rPr>
            </w:pPr>
          </w:p>
          <w:p w14:paraId="42159208" w14:textId="2AB1BFA2"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5AFA" w14:textId="3EB2E02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Identifies the members of the interprofessional team, including histotechnologists, cytotechnologists, laboratory technicians, pathologist assistants, other specialty physicians, nurses, and consultants, and describes </w:t>
            </w:r>
            <w:r w:rsidR="00D07467">
              <w:rPr>
                <w:rFonts w:ascii="Arial" w:eastAsia="Arial" w:hAnsi="Arial" w:cs="Arial"/>
              </w:rPr>
              <w:t>each</w:t>
            </w:r>
            <w:r w:rsidRPr="00C408A1">
              <w:rPr>
                <w:rFonts w:ascii="Arial" w:eastAsia="Arial" w:hAnsi="Arial" w:cs="Arial"/>
              </w:rPr>
              <w:t xml:space="preserve"> role but is not yet routinely using team members or accessing all available resources</w:t>
            </w:r>
          </w:p>
          <w:p w14:paraId="6135CEEE" w14:textId="77777777" w:rsidR="008363E6" w:rsidRPr="00C408A1" w:rsidRDefault="008363E6" w:rsidP="008363E6">
            <w:pPr>
              <w:pBdr>
                <w:top w:val="nil"/>
                <w:left w:val="nil"/>
                <w:bottom w:val="nil"/>
                <w:right w:val="nil"/>
                <w:between w:val="nil"/>
              </w:pBdr>
              <w:rPr>
                <w:rFonts w:ascii="Arial" w:hAnsi="Arial" w:cs="Arial"/>
                <w:color w:val="000000"/>
              </w:rPr>
            </w:pPr>
          </w:p>
          <w:p w14:paraId="056ECA08" w14:textId="13C5E3E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Lists the essential components of an effective sign</w:t>
            </w:r>
            <w:r w:rsidR="00C04349">
              <w:rPr>
                <w:rFonts w:ascii="Arial" w:eastAsia="Arial" w:hAnsi="Arial" w:cs="Arial"/>
              </w:rPr>
              <w:t>-</w:t>
            </w:r>
            <w:r w:rsidRPr="00C408A1">
              <w:rPr>
                <w:rFonts w:ascii="Arial" w:eastAsia="Arial" w:hAnsi="Arial" w:cs="Arial"/>
              </w:rPr>
              <w:t>out and care transition</w:t>
            </w:r>
            <w:r w:rsidR="00D07467">
              <w:rPr>
                <w:rFonts w:ascii="Arial" w:eastAsia="Arial" w:hAnsi="Arial" w:cs="Arial"/>
              </w:rPr>
              <w:t>,</w:t>
            </w:r>
            <w:r w:rsidRPr="00C408A1">
              <w:rPr>
                <w:rFonts w:ascii="Arial" w:eastAsia="Arial" w:hAnsi="Arial" w:cs="Arial"/>
              </w:rPr>
              <w:t xml:space="preserve"> including sharing information necessary for successful transitions</w:t>
            </w:r>
          </w:p>
          <w:p w14:paraId="21E3C32C" w14:textId="77777777" w:rsidR="008363E6" w:rsidRPr="00C408A1" w:rsidRDefault="008363E6" w:rsidP="008363E6">
            <w:pPr>
              <w:pBdr>
                <w:top w:val="nil"/>
                <w:left w:val="nil"/>
                <w:bottom w:val="nil"/>
                <w:right w:val="nil"/>
                <w:between w:val="nil"/>
              </w:pBdr>
              <w:rPr>
                <w:rFonts w:ascii="Arial" w:hAnsi="Arial" w:cs="Arial"/>
                <w:color w:val="000000"/>
              </w:rPr>
            </w:pPr>
          </w:p>
          <w:p w14:paraId="3B35ED7B" w14:textId="29C56B7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Identifies the difference in health care disparities for a patient with a cervical cytology from </w:t>
            </w:r>
            <w:r w:rsidR="00C04349">
              <w:rPr>
                <w:rFonts w:ascii="Arial" w:eastAsia="Arial" w:hAnsi="Arial" w:cs="Arial"/>
              </w:rPr>
              <w:t xml:space="preserve">a </w:t>
            </w:r>
            <w:r w:rsidRPr="00C408A1">
              <w:rPr>
                <w:rFonts w:ascii="Arial" w:eastAsia="Arial" w:hAnsi="Arial" w:cs="Arial"/>
              </w:rPr>
              <w:t>low-income free clinic versus private care</w:t>
            </w:r>
          </w:p>
        </w:tc>
      </w:tr>
      <w:tr w:rsidR="00F82B65" w:rsidRPr="00F016C1" w14:paraId="460320C9" w14:textId="77777777" w:rsidTr="00D07467">
        <w:tc>
          <w:tcPr>
            <w:tcW w:w="4950" w:type="dxa"/>
            <w:tcBorders>
              <w:top w:val="single" w:sz="4" w:space="0" w:color="000000"/>
              <w:bottom w:val="single" w:sz="4" w:space="0" w:color="000000"/>
            </w:tcBorders>
            <w:shd w:val="clear" w:color="auto" w:fill="C9C9C9"/>
          </w:tcPr>
          <w:p w14:paraId="5126280B"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Coordinates care of patients in routine cases effectively using interprofessional teams</w:t>
            </w:r>
          </w:p>
          <w:p w14:paraId="52D676BF" w14:textId="77777777" w:rsidR="00C81730" w:rsidRPr="00C81730" w:rsidRDefault="00C81730" w:rsidP="00C81730">
            <w:pPr>
              <w:rPr>
                <w:rFonts w:ascii="Arial" w:eastAsia="Arial" w:hAnsi="Arial" w:cs="Arial"/>
                <w:i/>
              </w:rPr>
            </w:pPr>
          </w:p>
          <w:p w14:paraId="089663E4" w14:textId="77777777" w:rsidR="00C81730" w:rsidRPr="00C81730" w:rsidRDefault="00C81730" w:rsidP="00C81730">
            <w:pPr>
              <w:rPr>
                <w:rFonts w:ascii="Arial" w:eastAsia="Arial" w:hAnsi="Arial" w:cs="Arial"/>
                <w:i/>
              </w:rPr>
            </w:pPr>
            <w:r w:rsidRPr="00C81730">
              <w:rPr>
                <w:rFonts w:ascii="Arial" w:eastAsia="Arial" w:hAnsi="Arial" w:cs="Arial"/>
                <w:i/>
              </w:rPr>
              <w:t>Performs safe and effective transitions of care/hand-offs in routine situations</w:t>
            </w:r>
          </w:p>
          <w:p w14:paraId="3F713200" w14:textId="77777777" w:rsidR="00C81730" w:rsidRPr="00C81730" w:rsidRDefault="00C81730" w:rsidP="00C81730">
            <w:pPr>
              <w:rPr>
                <w:rFonts w:ascii="Arial" w:eastAsia="Arial" w:hAnsi="Arial" w:cs="Arial"/>
                <w:i/>
              </w:rPr>
            </w:pPr>
          </w:p>
          <w:p w14:paraId="6EB57983" w14:textId="74980868" w:rsidR="00F82B65" w:rsidRPr="00C408A1" w:rsidRDefault="00C81730" w:rsidP="00C81730">
            <w:pPr>
              <w:rPr>
                <w:rFonts w:ascii="Arial" w:eastAsia="Arial" w:hAnsi="Arial" w:cs="Arial"/>
                <w:i/>
              </w:rPr>
            </w:pPr>
            <w:r w:rsidRPr="00C81730">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0B1BF60E" w14:textId="15B782F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Contacts interprofessional team members to communicate a diagnosis of zygomycetes in a </w:t>
            </w:r>
            <w:r w:rsidR="00D07467">
              <w:rPr>
                <w:rFonts w:ascii="Arial" w:eastAsia="Arial" w:hAnsi="Arial" w:cs="Arial"/>
              </w:rPr>
              <w:t>b</w:t>
            </w:r>
            <w:r w:rsidR="00D07467" w:rsidRPr="00D07467">
              <w:rPr>
                <w:rFonts w:ascii="Arial" w:eastAsia="Arial" w:hAnsi="Arial" w:cs="Arial"/>
              </w:rPr>
              <w:t xml:space="preserve">ronchoalveolar lavage </w:t>
            </w:r>
            <w:r w:rsidRPr="00C408A1">
              <w:rPr>
                <w:rFonts w:ascii="Arial" w:eastAsia="Arial" w:hAnsi="Arial" w:cs="Arial"/>
              </w:rPr>
              <w:t>specimen from a diabetic patient so therapy can be initiated</w:t>
            </w:r>
          </w:p>
          <w:p w14:paraId="3911DEE8" w14:textId="77777777" w:rsidR="008363E6" w:rsidRPr="00C408A1" w:rsidRDefault="008363E6" w:rsidP="008363E6">
            <w:pPr>
              <w:pBdr>
                <w:top w:val="nil"/>
                <w:left w:val="nil"/>
                <w:bottom w:val="nil"/>
                <w:right w:val="nil"/>
                <w:between w:val="nil"/>
              </w:pBdr>
              <w:rPr>
                <w:rFonts w:ascii="Arial" w:hAnsi="Arial" w:cs="Arial"/>
                <w:color w:val="000000"/>
              </w:rPr>
            </w:pPr>
          </w:p>
          <w:p w14:paraId="268E39A3" w14:textId="33DB384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Provides relevant and complete information to faculty </w:t>
            </w:r>
            <w:r w:rsidR="00C04349">
              <w:rPr>
                <w:rFonts w:ascii="Arial" w:eastAsia="Arial" w:hAnsi="Arial" w:cs="Arial"/>
              </w:rPr>
              <w:t xml:space="preserve">member </w:t>
            </w:r>
            <w:r w:rsidRPr="00C408A1">
              <w:rPr>
                <w:rFonts w:ascii="Arial" w:eastAsia="Arial" w:hAnsi="Arial" w:cs="Arial"/>
              </w:rPr>
              <w:t>or co</w:t>
            </w:r>
            <w:r w:rsidR="00D07467">
              <w:rPr>
                <w:rFonts w:ascii="Arial" w:eastAsia="Arial" w:hAnsi="Arial" w:cs="Arial"/>
              </w:rPr>
              <w:t>-</w:t>
            </w:r>
            <w:r w:rsidRPr="00C408A1">
              <w:rPr>
                <w:rFonts w:ascii="Arial" w:eastAsia="Arial" w:hAnsi="Arial" w:cs="Arial"/>
              </w:rPr>
              <w:t>fellow/resident on pending cases before going off service</w:t>
            </w:r>
          </w:p>
          <w:p w14:paraId="39332C60" w14:textId="6B471152" w:rsidR="008363E6" w:rsidRPr="00C408A1" w:rsidRDefault="008363E6" w:rsidP="008363E6">
            <w:pPr>
              <w:pBdr>
                <w:top w:val="nil"/>
                <w:left w:val="nil"/>
                <w:bottom w:val="nil"/>
                <w:right w:val="nil"/>
                <w:between w:val="nil"/>
              </w:pBdr>
              <w:ind w:left="187"/>
              <w:rPr>
                <w:rFonts w:ascii="Arial" w:hAnsi="Arial" w:cs="Arial"/>
                <w:color w:val="000000"/>
              </w:rPr>
            </w:pPr>
          </w:p>
          <w:p w14:paraId="0B2C8551" w14:textId="3C278742" w:rsidR="00F82B65" w:rsidRPr="00C04349" w:rsidRDefault="00D07467" w:rsidP="00C04349">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885633" w:rsidRPr="00C408A1">
              <w:rPr>
                <w:rFonts w:ascii="Arial" w:eastAsia="Arial" w:hAnsi="Arial" w:cs="Arial"/>
              </w:rPr>
              <w:t>escribe</w:t>
            </w:r>
            <w:r>
              <w:rPr>
                <w:rFonts w:ascii="Arial" w:eastAsia="Arial" w:hAnsi="Arial" w:cs="Arial"/>
              </w:rPr>
              <w:t>s</w:t>
            </w:r>
            <w:r w:rsidR="00885633" w:rsidRPr="00C408A1">
              <w:rPr>
                <w:rFonts w:ascii="Arial" w:eastAsia="Arial" w:hAnsi="Arial" w:cs="Arial"/>
              </w:rPr>
              <w:t xml:space="preserve"> the </w:t>
            </w:r>
            <w:r w:rsidR="00C04349">
              <w:rPr>
                <w:rFonts w:ascii="Arial" w:eastAsia="Arial" w:hAnsi="Arial" w:cs="Arial"/>
              </w:rPr>
              <w:t>use</w:t>
            </w:r>
            <w:r w:rsidR="00C04349" w:rsidRPr="00C408A1">
              <w:rPr>
                <w:rFonts w:ascii="Arial" w:eastAsia="Arial" w:hAnsi="Arial" w:cs="Arial"/>
              </w:rPr>
              <w:t xml:space="preserve"> </w:t>
            </w:r>
            <w:r w:rsidR="00885633" w:rsidRPr="00C408A1">
              <w:rPr>
                <w:rFonts w:ascii="Arial" w:eastAsia="Arial" w:hAnsi="Arial" w:cs="Arial"/>
              </w:rPr>
              <w:t>of anal screening Pap tests in men who have sex with men</w:t>
            </w:r>
          </w:p>
        </w:tc>
      </w:tr>
      <w:tr w:rsidR="00F82B65" w:rsidRPr="00F016C1" w14:paraId="3B615219" w14:textId="77777777" w:rsidTr="00D07467">
        <w:tc>
          <w:tcPr>
            <w:tcW w:w="4950" w:type="dxa"/>
            <w:tcBorders>
              <w:top w:val="single" w:sz="4" w:space="0" w:color="000000"/>
              <w:bottom w:val="single" w:sz="4" w:space="0" w:color="000000"/>
            </w:tcBorders>
            <w:shd w:val="clear" w:color="auto" w:fill="C9C9C9"/>
          </w:tcPr>
          <w:p w14:paraId="16CABF2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Coordinates care of patients in complex cases effectively using interprofessional teams</w:t>
            </w:r>
          </w:p>
          <w:p w14:paraId="3BA7A100" w14:textId="6AB3C763" w:rsidR="00C81730" w:rsidRDefault="00C81730" w:rsidP="00C81730">
            <w:pPr>
              <w:rPr>
                <w:rFonts w:ascii="Arial" w:eastAsia="Arial" w:hAnsi="Arial" w:cs="Arial"/>
                <w:i/>
                <w:color w:val="000000"/>
              </w:rPr>
            </w:pPr>
          </w:p>
          <w:p w14:paraId="0DF51901" w14:textId="0ECCEE65" w:rsidR="004A0C4C" w:rsidRDefault="004A0C4C" w:rsidP="00C81730">
            <w:pPr>
              <w:rPr>
                <w:rFonts w:ascii="Arial" w:eastAsia="Arial" w:hAnsi="Arial" w:cs="Arial"/>
                <w:i/>
                <w:color w:val="000000"/>
              </w:rPr>
            </w:pPr>
          </w:p>
          <w:p w14:paraId="66E2408D" w14:textId="77777777" w:rsidR="004A0C4C" w:rsidRPr="00C81730" w:rsidRDefault="004A0C4C" w:rsidP="00C81730">
            <w:pPr>
              <w:rPr>
                <w:rFonts w:ascii="Arial" w:eastAsia="Arial" w:hAnsi="Arial" w:cs="Arial"/>
                <w:i/>
                <w:color w:val="000000"/>
              </w:rPr>
            </w:pPr>
          </w:p>
          <w:p w14:paraId="28D84F33"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Performs safe and effective transitions of care/hand-offs in complex situations</w:t>
            </w:r>
          </w:p>
          <w:p w14:paraId="7D0BF11D" w14:textId="034CF425" w:rsidR="00C81730" w:rsidRDefault="00C81730" w:rsidP="00C81730">
            <w:pPr>
              <w:rPr>
                <w:rFonts w:ascii="Arial" w:eastAsia="Arial" w:hAnsi="Arial" w:cs="Arial"/>
                <w:i/>
                <w:color w:val="000000"/>
              </w:rPr>
            </w:pPr>
          </w:p>
          <w:p w14:paraId="3A3ED009" w14:textId="77777777" w:rsidR="004A0C4C" w:rsidRPr="00C81730" w:rsidRDefault="004A0C4C" w:rsidP="00C81730">
            <w:pPr>
              <w:rPr>
                <w:rFonts w:ascii="Arial" w:eastAsia="Arial" w:hAnsi="Arial" w:cs="Arial"/>
                <w:i/>
                <w:color w:val="000000"/>
              </w:rPr>
            </w:pPr>
          </w:p>
          <w:p w14:paraId="505D3C9F" w14:textId="4E2DE596" w:rsidR="00F82B65" w:rsidRPr="00C408A1" w:rsidRDefault="00C81730" w:rsidP="00C81730">
            <w:pPr>
              <w:rPr>
                <w:rFonts w:ascii="Arial" w:eastAsia="Arial" w:hAnsi="Arial" w:cs="Arial"/>
                <w:i/>
                <w:color w:val="000000"/>
              </w:rPr>
            </w:pPr>
            <w:r w:rsidRPr="00C81730">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03B9E30A" w14:textId="537CC6C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At multidisciplinary conferences, engages in appropriate discussion of patient care testing options and impact on therapy for complex pathologic cases</w:t>
            </w:r>
          </w:p>
          <w:p w14:paraId="032E19D4" w14:textId="74E32F1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Contacts interprofessional team members to discuss utility of repeat </w:t>
            </w:r>
            <w:r w:rsidR="00C04349">
              <w:rPr>
                <w:rFonts w:ascii="Arial" w:eastAsia="Arial" w:hAnsi="Arial" w:cs="Arial"/>
              </w:rPr>
              <w:t>next</w:t>
            </w:r>
            <w:r w:rsidR="00A666A8">
              <w:rPr>
                <w:rFonts w:ascii="Arial" w:eastAsia="Arial" w:hAnsi="Arial" w:cs="Arial"/>
              </w:rPr>
              <w:t>-</w:t>
            </w:r>
            <w:r w:rsidR="00C04349">
              <w:rPr>
                <w:rFonts w:ascii="Arial" w:eastAsia="Arial" w:hAnsi="Arial" w:cs="Arial"/>
              </w:rPr>
              <w:t>generation sequencing</w:t>
            </w:r>
            <w:r w:rsidR="00C04349" w:rsidRPr="00C408A1">
              <w:rPr>
                <w:rFonts w:ascii="Arial" w:eastAsia="Arial" w:hAnsi="Arial" w:cs="Arial"/>
              </w:rPr>
              <w:t xml:space="preserve"> </w:t>
            </w:r>
            <w:r w:rsidRPr="00C408A1">
              <w:rPr>
                <w:rFonts w:ascii="Arial" w:eastAsia="Arial" w:hAnsi="Arial" w:cs="Arial"/>
              </w:rPr>
              <w:t>testing in a patient with progressive lung cancer</w:t>
            </w:r>
          </w:p>
          <w:p w14:paraId="55C110F1" w14:textId="77777777" w:rsidR="004A0C4C" w:rsidRPr="004A0C4C" w:rsidRDefault="004A0C4C" w:rsidP="004A0C4C">
            <w:pPr>
              <w:pBdr>
                <w:top w:val="nil"/>
                <w:left w:val="nil"/>
                <w:bottom w:val="nil"/>
                <w:right w:val="nil"/>
                <w:between w:val="nil"/>
              </w:pBdr>
              <w:rPr>
                <w:rFonts w:ascii="Arial" w:hAnsi="Arial" w:cs="Arial"/>
                <w:color w:val="000000"/>
              </w:rPr>
            </w:pPr>
          </w:p>
          <w:p w14:paraId="68A02475" w14:textId="10D35357" w:rsidR="008363E6" w:rsidRPr="004A0C4C"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Before going off service, provides relevant and complete information to faculty </w:t>
            </w:r>
            <w:r w:rsidR="00C04349">
              <w:rPr>
                <w:rFonts w:ascii="Arial" w:eastAsia="Arial" w:hAnsi="Arial" w:cs="Arial"/>
              </w:rPr>
              <w:t xml:space="preserve">member </w:t>
            </w:r>
            <w:r w:rsidRPr="00C408A1">
              <w:rPr>
                <w:rFonts w:ascii="Arial" w:eastAsia="Arial" w:hAnsi="Arial" w:cs="Arial"/>
              </w:rPr>
              <w:t>or co-fellow/resident on pending cases with multiple ancillary studies involving intra-departmental consultants</w:t>
            </w:r>
          </w:p>
          <w:p w14:paraId="1630FC96" w14:textId="2603FEDB" w:rsidR="004A0C4C" w:rsidRPr="00C408A1" w:rsidRDefault="004A0C4C" w:rsidP="004A0C4C">
            <w:pPr>
              <w:pBdr>
                <w:top w:val="nil"/>
                <w:left w:val="nil"/>
                <w:bottom w:val="nil"/>
                <w:right w:val="nil"/>
                <w:between w:val="nil"/>
              </w:pBdr>
              <w:rPr>
                <w:rFonts w:ascii="Arial" w:hAnsi="Arial" w:cs="Arial"/>
                <w:color w:val="000000"/>
              </w:rPr>
            </w:pPr>
          </w:p>
          <w:p w14:paraId="0151D4E7" w14:textId="4A925AE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community health “See, Test, and Treat” program</w:t>
            </w:r>
          </w:p>
        </w:tc>
      </w:tr>
      <w:tr w:rsidR="00F82B65" w:rsidRPr="00F016C1" w14:paraId="323BE618" w14:textId="77777777" w:rsidTr="00D07467">
        <w:tc>
          <w:tcPr>
            <w:tcW w:w="4950" w:type="dxa"/>
            <w:tcBorders>
              <w:top w:val="single" w:sz="4" w:space="0" w:color="000000"/>
              <w:bottom w:val="single" w:sz="4" w:space="0" w:color="000000"/>
            </w:tcBorders>
            <w:shd w:val="clear" w:color="auto" w:fill="C9C9C9"/>
          </w:tcPr>
          <w:p w14:paraId="0ADB3FFD" w14:textId="18327587" w:rsidR="004A0C4C"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Models effective coordination of patient-centered care among different disciplines and specialties</w:t>
            </w:r>
          </w:p>
          <w:p w14:paraId="2A835415" w14:textId="77777777" w:rsidR="00C81730" w:rsidRPr="00C81730" w:rsidRDefault="00C81730" w:rsidP="00C81730">
            <w:pPr>
              <w:rPr>
                <w:rFonts w:ascii="Arial" w:eastAsia="Arial" w:hAnsi="Arial" w:cs="Arial"/>
                <w:i/>
              </w:rPr>
            </w:pPr>
            <w:r w:rsidRPr="00C81730">
              <w:rPr>
                <w:rFonts w:ascii="Arial" w:eastAsia="Arial" w:hAnsi="Arial" w:cs="Arial"/>
                <w:i/>
              </w:rPr>
              <w:lastRenderedPageBreak/>
              <w:t xml:space="preserve">Models and advocates for safe and effective transitions of care/hand-offs within and across health care delivery systems </w:t>
            </w:r>
          </w:p>
          <w:p w14:paraId="0B3D70D0" w14:textId="62D37161" w:rsidR="00C81730" w:rsidRDefault="00C81730" w:rsidP="00C81730">
            <w:pPr>
              <w:rPr>
                <w:rFonts w:ascii="Arial" w:eastAsia="Arial" w:hAnsi="Arial" w:cs="Arial"/>
                <w:i/>
              </w:rPr>
            </w:pPr>
          </w:p>
          <w:p w14:paraId="64B193C7" w14:textId="0B7F3348" w:rsidR="004A0C4C" w:rsidRDefault="004A0C4C" w:rsidP="00C81730">
            <w:pPr>
              <w:rPr>
                <w:rFonts w:ascii="Arial" w:eastAsia="Arial" w:hAnsi="Arial" w:cs="Arial"/>
                <w:i/>
              </w:rPr>
            </w:pPr>
          </w:p>
          <w:p w14:paraId="29DEF98B" w14:textId="77777777" w:rsidR="004A0C4C" w:rsidRPr="00C81730" w:rsidRDefault="004A0C4C" w:rsidP="00C81730">
            <w:pPr>
              <w:rPr>
                <w:rFonts w:ascii="Arial" w:eastAsia="Arial" w:hAnsi="Arial" w:cs="Arial"/>
                <w:i/>
              </w:rPr>
            </w:pPr>
          </w:p>
          <w:p w14:paraId="07DC9EA7" w14:textId="4F1DA478" w:rsidR="00F82B65" w:rsidRPr="00C408A1" w:rsidRDefault="00C81730" w:rsidP="00C81730">
            <w:pPr>
              <w:rPr>
                <w:rFonts w:ascii="Arial" w:eastAsia="Arial" w:hAnsi="Arial" w:cs="Arial"/>
                <w:i/>
              </w:rPr>
            </w:pPr>
            <w:r w:rsidRPr="00C81730">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A519C6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Involved in coordination of molecular testing of abnormal thyroid FNAs</w:t>
            </w:r>
          </w:p>
          <w:p w14:paraId="482F389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Proactively informs physician of notifiable results</w:t>
            </w:r>
          </w:p>
          <w:p w14:paraId="7A406952" w14:textId="6BB6FA5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quality reviews and correlations between cytology and biopsy results to assure appropriate follow</w:t>
            </w:r>
            <w:r w:rsidR="00C04349">
              <w:rPr>
                <w:rFonts w:ascii="Arial" w:eastAsia="Arial" w:hAnsi="Arial" w:cs="Arial"/>
              </w:rPr>
              <w:t>-</w:t>
            </w:r>
            <w:r w:rsidRPr="00C408A1">
              <w:rPr>
                <w:rFonts w:ascii="Arial" w:eastAsia="Arial" w:hAnsi="Arial" w:cs="Arial"/>
              </w:rPr>
              <w:t>up</w:t>
            </w:r>
          </w:p>
          <w:p w14:paraId="3260C943" w14:textId="65AF611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patient populations at high risk for poor health</w:t>
            </w:r>
            <w:r w:rsidR="00C04349">
              <w:rPr>
                <w:rFonts w:ascii="Arial" w:eastAsia="Arial" w:hAnsi="Arial" w:cs="Arial"/>
              </w:rPr>
              <w:t xml:space="preserve"> </w:t>
            </w:r>
            <w:r w:rsidRPr="00C408A1">
              <w:rPr>
                <w:rFonts w:ascii="Arial" w:eastAsia="Arial" w:hAnsi="Arial" w:cs="Arial"/>
              </w:rPr>
              <w:t>care outcomes related to abnormal cervical cytology findings due to health care disparities and inequities in screening and implements strategies to improve care</w:t>
            </w:r>
          </w:p>
          <w:p w14:paraId="6C65B820" w14:textId="77777777" w:rsidR="008363E6" w:rsidRPr="00C408A1" w:rsidRDefault="008363E6" w:rsidP="008363E6">
            <w:pPr>
              <w:pBdr>
                <w:top w:val="nil"/>
                <w:left w:val="nil"/>
                <w:bottom w:val="nil"/>
                <w:right w:val="nil"/>
                <w:between w:val="nil"/>
              </w:pBdr>
              <w:rPr>
                <w:rFonts w:ascii="Arial" w:hAnsi="Arial" w:cs="Arial"/>
                <w:color w:val="000000"/>
              </w:rPr>
            </w:pPr>
          </w:p>
          <w:p w14:paraId="51367BE5" w14:textId="142D1FF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Volunteers to do an elective rotation at a cervical cancer screening program in a rural area of a developing country, through a global health initiative of a professional pathology organization</w:t>
            </w:r>
          </w:p>
        </w:tc>
      </w:tr>
      <w:tr w:rsidR="00F82B65" w:rsidRPr="00F016C1" w14:paraId="2697D2BD" w14:textId="77777777" w:rsidTr="00D07467">
        <w:tc>
          <w:tcPr>
            <w:tcW w:w="4950" w:type="dxa"/>
            <w:tcBorders>
              <w:top w:val="single" w:sz="4" w:space="0" w:color="000000"/>
              <w:bottom w:val="single" w:sz="4" w:space="0" w:color="000000"/>
            </w:tcBorders>
            <w:shd w:val="clear" w:color="auto" w:fill="C9C9C9"/>
          </w:tcPr>
          <w:p w14:paraId="4DC353D3"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Analyzes the process of care coordination and leads in the design and implementation of improvements</w:t>
            </w:r>
          </w:p>
          <w:p w14:paraId="5973A5C9" w14:textId="77777777" w:rsidR="00C81730" w:rsidRPr="00C81730" w:rsidRDefault="00C81730" w:rsidP="00C81730">
            <w:pPr>
              <w:rPr>
                <w:rFonts w:ascii="Arial" w:eastAsia="Arial" w:hAnsi="Arial" w:cs="Arial"/>
                <w:i/>
              </w:rPr>
            </w:pPr>
          </w:p>
          <w:p w14:paraId="44ABEB95" w14:textId="77777777" w:rsidR="00C81730" w:rsidRPr="00C81730" w:rsidRDefault="00C81730" w:rsidP="00C81730">
            <w:pPr>
              <w:rPr>
                <w:rFonts w:ascii="Arial" w:eastAsia="Arial" w:hAnsi="Arial" w:cs="Arial"/>
                <w:i/>
              </w:rPr>
            </w:pPr>
            <w:r w:rsidRPr="00C81730">
              <w:rPr>
                <w:rFonts w:ascii="Arial" w:eastAsia="Arial" w:hAnsi="Arial" w:cs="Arial"/>
                <w:i/>
              </w:rPr>
              <w:t>Improves quality of transitions of care within and across health care delivery systems to optimize patient outcomes</w:t>
            </w:r>
          </w:p>
          <w:p w14:paraId="5BEE1A18" w14:textId="77777777" w:rsidR="00C81730" w:rsidRPr="00C81730" w:rsidRDefault="00C81730" w:rsidP="00C81730">
            <w:pPr>
              <w:rPr>
                <w:rFonts w:ascii="Arial" w:eastAsia="Arial" w:hAnsi="Arial" w:cs="Arial"/>
                <w:i/>
              </w:rPr>
            </w:pPr>
          </w:p>
          <w:p w14:paraId="4306ABE5" w14:textId="586BE18F" w:rsidR="00F82B65" w:rsidRPr="00C408A1" w:rsidRDefault="00C81730" w:rsidP="00C81730">
            <w:pPr>
              <w:rPr>
                <w:rFonts w:ascii="Arial" w:eastAsia="Arial" w:hAnsi="Arial" w:cs="Arial"/>
                <w:i/>
              </w:rPr>
            </w:pPr>
            <w:r w:rsidRPr="00C81730">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2648AA55" w14:textId="3F5E0D7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hospital or ambulatory site team members or leadership to create an ultrasound-guided fine needle aspiration clinic in a large rural community</w:t>
            </w:r>
          </w:p>
          <w:p w14:paraId="3235A0BB" w14:textId="77777777" w:rsidR="006E4351" w:rsidRPr="006E4351" w:rsidRDefault="006E4351" w:rsidP="006E4351">
            <w:pPr>
              <w:pBdr>
                <w:top w:val="nil"/>
                <w:left w:val="nil"/>
                <w:bottom w:val="nil"/>
                <w:right w:val="nil"/>
                <w:between w:val="nil"/>
              </w:pBdr>
              <w:rPr>
                <w:rFonts w:ascii="Arial" w:hAnsi="Arial" w:cs="Arial"/>
                <w:color w:val="000000"/>
              </w:rPr>
            </w:pPr>
          </w:p>
          <w:p w14:paraId="09A11C30" w14:textId="77777777" w:rsidR="006E4351" w:rsidRPr="006E4351" w:rsidRDefault="006E4351" w:rsidP="006E4351">
            <w:pPr>
              <w:pBdr>
                <w:top w:val="nil"/>
                <w:left w:val="nil"/>
                <w:bottom w:val="nil"/>
                <w:right w:val="nil"/>
                <w:between w:val="nil"/>
              </w:pBdr>
              <w:rPr>
                <w:rFonts w:ascii="Arial" w:hAnsi="Arial" w:cs="Arial"/>
                <w:color w:val="000000"/>
              </w:rPr>
            </w:pPr>
          </w:p>
          <w:p w14:paraId="3DBC446C" w14:textId="445846C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and implements better transitions of care/hand-off tools for cytopathology services across an integrated health care system</w:t>
            </w:r>
          </w:p>
          <w:p w14:paraId="2D738DBE" w14:textId="1804531F" w:rsidR="008363E6" w:rsidRDefault="008363E6" w:rsidP="008363E6">
            <w:pPr>
              <w:pBdr>
                <w:top w:val="nil"/>
                <w:left w:val="nil"/>
                <w:bottom w:val="nil"/>
                <w:right w:val="nil"/>
                <w:between w:val="nil"/>
              </w:pBdr>
              <w:rPr>
                <w:rFonts w:ascii="Arial" w:hAnsi="Arial" w:cs="Arial"/>
                <w:color w:val="000000"/>
              </w:rPr>
            </w:pPr>
          </w:p>
          <w:p w14:paraId="78F59B02" w14:textId="77777777" w:rsidR="006E4351" w:rsidRPr="00C408A1" w:rsidRDefault="006E4351" w:rsidP="008363E6">
            <w:pPr>
              <w:pBdr>
                <w:top w:val="nil"/>
                <w:left w:val="nil"/>
                <w:bottom w:val="nil"/>
                <w:right w:val="nil"/>
                <w:between w:val="nil"/>
              </w:pBdr>
              <w:rPr>
                <w:rFonts w:ascii="Arial" w:hAnsi="Arial" w:cs="Arial"/>
                <w:color w:val="000000"/>
              </w:rPr>
            </w:pPr>
          </w:p>
          <w:p w14:paraId="1B304A1C" w14:textId="4CF6A70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Designs a social determinants of health curriculum to help others learn to identify local resources and barriers to care and cytopathology test utilization</w:t>
            </w:r>
          </w:p>
        </w:tc>
      </w:tr>
      <w:tr w:rsidR="00F82B65" w:rsidRPr="00F016C1" w14:paraId="6C197E50" w14:textId="77777777">
        <w:tc>
          <w:tcPr>
            <w:tcW w:w="4950" w:type="dxa"/>
            <w:shd w:val="clear" w:color="auto" w:fill="FFD965"/>
          </w:tcPr>
          <w:p w14:paraId="297C69D7"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CD0DED4" w14:textId="5E37518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Case management quality metrics and goals mined from EHR</w:t>
            </w:r>
            <w:r w:rsidR="00C04349">
              <w:rPr>
                <w:rFonts w:ascii="Arial" w:eastAsia="Arial" w:hAnsi="Arial" w:cs="Arial"/>
              </w:rPr>
              <w:t>s</w:t>
            </w:r>
            <w:r w:rsidRPr="00C408A1">
              <w:rPr>
                <w:rFonts w:ascii="Arial" w:eastAsia="Arial" w:hAnsi="Arial" w:cs="Arial"/>
              </w:rPr>
              <w:t xml:space="preserve">, </w:t>
            </w:r>
            <w:r w:rsidR="00C04349">
              <w:rPr>
                <w:rFonts w:ascii="Arial" w:eastAsia="Arial" w:hAnsi="Arial" w:cs="Arial"/>
              </w:rPr>
              <w:t>LISs</w:t>
            </w:r>
          </w:p>
          <w:p w14:paraId="6BA70D28" w14:textId="0B4018F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047E386"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Multidisciplinary conferences for complex patients/cases</w:t>
            </w:r>
          </w:p>
          <w:p w14:paraId="42705FD6" w14:textId="6E4DC1B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tc>
      </w:tr>
      <w:tr w:rsidR="00F82B65" w:rsidRPr="00F016C1" w14:paraId="26799718" w14:textId="77777777">
        <w:tc>
          <w:tcPr>
            <w:tcW w:w="4950" w:type="dxa"/>
            <w:shd w:val="clear" w:color="auto" w:fill="8DB3E2"/>
          </w:tcPr>
          <w:p w14:paraId="290FC0A5"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5C5E3DE6" w14:textId="288A8508"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6F99C7EC" w14:textId="77777777">
        <w:trPr>
          <w:trHeight w:val="80"/>
        </w:trPr>
        <w:tc>
          <w:tcPr>
            <w:tcW w:w="4950" w:type="dxa"/>
            <w:shd w:val="clear" w:color="auto" w:fill="A8D08D"/>
          </w:tcPr>
          <w:p w14:paraId="21A634D5"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3055A99" w14:textId="77777777" w:rsidR="00A86A7B" w:rsidRPr="00C408A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Aller RD. Pathology's contributions to disease surveillance: sending our data to public health officials and encouraging our clinical colleagues to do so. </w:t>
            </w:r>
            <w:r w:rsidRPr="00C408A1">
              <w:rPr>
                <w:rFonts w:ascii="Arial" w:eastAsia="Arial" w:hAnsi="Arial" w:cs="Arial"/>
                <w:i/>
                <w:color w:val="000000"/>
              </w:rPr>
              <w:t>Archives of Path Lab Med</w:t>
            </w:r>
            <w:r w:rsidRPr="00C408A1">
              <w:rPr>
                <w:rFonts w:ascii="Arial" w:eastAsia="Arial" w:hAnsi="Arial" w:cs="Arial"/>
                <w:color w:val="000000"/>
              </w:rPr>
              <w:t xml:space="preserve">. 2009;133(6):926-932. </w:t>
            </w:r>
            <w:hyperlink r:id="rId40" w:history="1">
              <w:r w:rsidRPr="00C408A1">
                <w:rPr>
                  <w:rStyle w:val="Hyperlink"/>
                  <w:rFonts w:ascii="Arial" w:eastAsia="Arial" w:hAnsi="Arial" w:cs="Arial"/>
                </w:rPr>
                <w:t>https://www.archivesofpathology.org/doi/10.1043/1543-2165-133.6.926?url_ver=Z39.88-2003&amp;rfr_id=ori:rid:crossref.org&amp;rfr_dat=cr_pub%3dpubmed</w:t>
              </w:r>
            </w:hyperlink>
            <w:r w:rsidRPr="00C408A1">
              <w:rPr>
                <w:rFonts w:ascii="Arial" w:eastAsia="Arial" w:hAnsi="Arial" w:cs="Arial"/>
                <w:color w:val="000000"/>
              </w:rPr>
              <w:t>. 2020.</w:t>
            </w:r>
          </w:p>
          <w:p w14:paraId="2AD907AA" w14:textId="317D421B" w:rsidR="00A86A7B" w:rsidRPr="009648B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College of American Pathologists. Competency Model for Pathologists. </w:t>
            </w:r>
            <w:hyperlink r:id="rId41" w:history="1">
              <w:r w:rsidRPr="00C408A1">
                <w:rPr>
                  <w:rStyle w:val="Hyperlink"/>
                  <w:rFonts w:ascii="Arial" w:eastAsia="Arial" w:hAnsi="Arial" w:cs="Arial"/>
                </w:rPr>
                <w:t>https://learn.cap.org/content/cap/pdfs/Competency_Model.pdf</w:t>
              </w:r>
            </w:hyperlink>
            <w:r w:rsidRPr="00C408A1">
              <w:rPr>
                <w:rFonts w:ascii="Arial" w:eastAsia="Arial" w:hAnsi="Arial" w:cs="Arial"/>
              </w:rPr>
              <w:t>. 2020.</w:t>
            </w:r>
          </w:p>
          <w:p w14:paraId="2D5DC281" w14:textId="79E98BAA" w:rsidR="009648B1" w:rsidRPr="009648B1" w:rsidRDefault="009648B1" w:rsidP="009648B1">
            <w:pPr>
              <w:numPr>
                <w:ilvl w:val="0"/>
                <w:numId w:val="5"/>
              </w:numPr>
              <w:pBdr>
                <w:top w:val="nil"/>
                <w:left w:val="nil"/>
                <w:bottom w:val="nil"/>
                <w:right w:val="nil"/>
                <w:between w:val="nil"/>
              </w:pBdr>
              <w:ind w:left="187" w:hanging="187"/>
              <w:rPr>
                <w:rFonts w:ascii="Arial" w:hAnsi="Arial" w:cs="Arial"/>
              </w:rPr>
            </w:pPr>
            <w:r w:rsidRPr="00C408A1">
              <w:rPr>
                <w:rFonts w:ascii="Arial" w:eastAsia="Arial" w:hAnsi="Arial" w:cs="Arial"/>
              </w:rPr>
              <w:t>CAP Foundation.</w:t>
            </w:r>
            <w:r w:rsidRPr="00C408A1">
              <w:rPr>
                <w:rFonts w:ascii="Arial" w:hAnsi="Arial" w:cs="Arial"/>
              </w:rPr>
              <w:t xml:space="preserve"> See, Test &amp; Treat Program. </w:t>
            </w:r>
            <w:hyperlink r:id="rId42" w:history="1">
              <w:r w:rsidRPr="00C408A1">
                <w:rPr>
                  <w:rStyle w:val="Hyperlink"/>
                  <w:rFonts w:ascii="Arial" w:hAnsi="Arial" w:cs="Arial"/>
                </w:rPr>
                <w:t>https://foundation.cap.org/get-involved/see-test-treat-program/</w:t>
              </w:r>
            </w:hyperlink>
            <w:r w:rsidRPr="00C408A1">
              <w:rPr>
                <w:rFonts w:ascii="Arial" w:hAnsi="Arial" w:cs="Arial"/>
              </w:rPr>
              <w:t>. 2020.</w:t>
            </w:r>
          </w:p>
          <w:p w14:paraId="5CAB58E9" w14:textId="2C2BE410" w:rsidR="00A86A7B" w:rsidRPr="00C408A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Centers for Disease Control and Prevention (CDC). Population Health Training in Place Program (PH-TIPP). </w:t>
            </w:r>
            <w:hyperlink r:id="rId43" w:history="1">
              <w:r w:rsidRPr="00C408A1">
                <w:rPr>
                  <w:rStyle w:val="Hyperlink"/>
                  <w:rFonts w:ascii="Arial" w:eastAsia="Arial" w:hAnsi="Arial" w:cs="Arial"/>
                </w:rPr>
                <w:t>https://www.cdc.gov/pophealthtraining/whatis.html</w:t>
              </w:r>
            </w:hyperlink>
            <w:r w:rsidRPr="00C408A1">
              <w:rPr>
                <w:rFonts w:ascii="Arial" w:eastAsia="Arial" w:hAnsi="Arial" w:cs="Arial"/>
              </w:rPr>
              <w:t>. 2020.</w:t>
            </w:r>
          </w:p>
          <w:p w14:paraId="0057909C" w14:textId="77777777" w:rsidR="00A86A7B" w:rsidRPr="009648B1" w:rsidRDefault="00A86A7B" w:rsidP="00A86A7B">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 xml:space="preserve">Kaplan KJ. In pursuit of patient-centered care. </w:t>
            </w:r>
            <w:hyperlink r:id="rId44" w:anchor="axzz5e7nSsAns" w:history="1">
              <w:r w:rsidRPr="00C408A1">
                <w:rPr>
                  <w:rStyle w:val="Hyperlink"/>
                  <w:rFonts w:ascii="Arial" w:eastAsia="Arial" w:hAnsi="Arial" w:cs="Arial"/>
                </w:rPr>
                <w:t>http://tissuepathology.com/2016/03/29/in-pursuit-of-patient-centered-care/#axzz5e7nSsAns</w:t>
              </w:r>
            </w:hyperlink>
            <w:r w:rsidRPr="00C408A1">
              <w:rPr>
                <w:rFonts w:ascii="Arial" w:eastAsia="Arial" w:hAnsi="Arial" w:cs="Arial"/>
              </w:rPr>
              <w:t>. 2020.</w:t>
            </w:r>
          </w:p>
          <w:p w14:paraId="4AAA431F" w14:textId="77777777" w:rsidR="009648B1" w:rsidRPr="009648B1" w:rsidRDefault="009648B1" w:rsidP="009648B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Lectures/workshops on social determinants of health or population health with identification of local resources</w:t>
            </w:r>
          </w:p>
          <w:p w14:paraId="5A46F7B5" w14:textId="335DE808" w:rsidR="009648B1" w:rsidRPr="009648B1" w:rsidRDefault="009648B1" w:rsidP="009648B1">
            <w:pPr>
              <w:numPr>
                <w:ilvl w:val="0"/>
                <w:numId w:val="5"/>
              </w:numPr>
              <w:pBdr>
                <w:top w:val="nil"/>
                <w:left w:val="nil"/>
                <w:bottom w:val="nil"/>
                <w:right w:val="nil"/>
                <w:between w:val="nil"/>
              </w:pBdr>
              <w:ind w:left="187" w:hanging="187"/>
              <w:rPr>
                <w:rFonts w:ascii="Arial" w:hAnsi="Arial" w:cs="Arial"/>
              </w:rPr>
            </w:pPr>
            <w:r w:rsidRPr="00C408A1">
              <w:rPr>
                <w:rStyle w:val="Hyperlink"/>
                <w:rFonts w:ascii="Arial" w:eastAsia="Arial" w:hAnsi="Arial" w:cs="Arial"/>
                <w:color w:val="auto"/>
                <w:u w:val="none"/>
              </w:rPr>
              <w:t xml:space="preserve">Magnani B, Harubin B, Katz JF, et al. See, Test &amp; Treat: A 5-year experience of pathologists driving cervical and breast cancer screening to undeserved and underinsured populations. </w:t>
            </w:r>
            <w:r w:rsidRPr="00C408A1">
              <w:rPr>
                <w:rStyle w:val="Hyperlink"/>
                <w:rFonts w:ascii="Arial" w:eastAsia="Arial" w:hAnsi="Arial" w:cs="Arial"/>
                <w:i/>
                <w:color w:val="auto"/>
                <w:u w:val="none"/>
              </w:rPr>
              <w:t xml:space="preserve">Arch </w:t>
            </w:r>
            <w:proofErr w:type="spellStart"/>
            <w:r w:rsidRPr="00C408A1">
              <w:rPr>
                <w:rStyle w:val="Hyperlink"/>
                <w:rFonts w:ascii="Arial" w:eastAsia="Arial" w:hAnsi="Arial" w:cs="Arial"/>
                <w:i/>
                <w:color w:val="auto"/>
                <w:u w:val="none"/>
              </w:rPr>
              <w:t>Pathol</w:t>
            </w:r>
            <w:proofErr w:type="spellEnd"/>
            <w:r w:rsidRPr="00C408A1">
              <w:rPr>
                <w:rStyle w:val="Hyperlink"/>
                <w:rFonts w:ascii="Arial" w:eastAsia="Arial" w:hAnsi="Arial" w:cs="Arial"/>
                <w:i/>
                <w:color w:val="auto"/>
                <w:u w:val="none"/>
              </w:rPr>
              <w:t xml:space="preserve"> Lab Med</w:t>
            </w:r>
            <w:r w:rsidRPr="00C408A1">
              <w:rPr>
                <w:rStyle w:val="Hyperlink"/>
                <w:rFonts w:ascii="Arial" w:eastAsia="Arial" w:hAnsi="Arial" w:cs="Arial"/>
                <w:color w:val="auto"/>
                <w:u w:val="none"/>
              </w:rPr>
              <w:t xml:space="preserve">. 2016;140(12):1411-1422. </w:t>
            </w:r>
            <w:hyperlink r:id="rId45" w:history="1">
              <w:r w:rsidRPr="00C408A1">
                <w:rPr>
                  <w:rStyle w:val="Hyperlink"/>
                  <w:rFonts w:ascii="Arial" w:eastAsia="Arial" w:hAnsi="Arial" w:cs="Arial"/>
                </w:rPr>
                <w:t>https://www.archivesofpathology.org/doi/10.5858/arpa.2016-0094-SA?url_ver=Z39.88-2003&amp;rfr_id=ori:rid:crossref.org&amp;rfr_dat=cr_pub%3dpubmed</w:t>
              </w:r>
            </w:hyperlink>
            <w:r w:rsidRPr="00C408A1">
              <w:rPr>
                <w:rStyle w:val="Hyperlink"/>
                <w:rFonts w:ascii="Arial" w:eastAsia="Arial" w:hAnsi="Arial" w:cs="Arial"/>
                <w:color w:val="auto"/>
                <w:u w:val="none"/>
              </w:rPr>
              <w:t>. 2020.</w:t>
            </w:r>
          </w:p>
        </w:tc>
      </w:tr>
    </w:tbl>
    <w:p w14:paraId="79979B85" w14:textId="77777777" w:rsidR="00F82B65" w:rsidRDefault="00885633">
      <w:pPr>
        <w:rPr>
          <w:rFonts w:ascii="Arial" w:eastAsia="Arial" w:hAnsi="Arial" w:cs="Arial"/>
        </w:rPr>
      </w:pPr>
      <w:r>
        <w:lastRenderedPageBreak/>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195D3DD" w14:textId="77777777">
        <w:trPr>
          <w:trHeight w:val="760"/>
        </w:trPr>
        <w:tc>
          <w:tcPr>
            <w:tcW w:w="14125" w:type="dxa"/>
            <w:gridSpan w:val="2"/>
            <w:shd w:val="clear" w:color="auto" w:fill="9CC3E5"/>
          </w:tcPr>
          <w:p w14:paraId="48364802" w14:textId="77777777" w:rsidR="00F82B65" w:rsidRPr="00C408A1" w:rsidRDefault="00885633" w:rsidP="00F016C1">
            <w:pPr>
              <w:ind w:left="14" w:hanging="14"/>
              <w:jc w:val="center"/>
              <w:rPr>
                <w:rFonts w:ascii="Arial" w:eastAsia="Arial" w:hAnsi="Arial" w:cs="Arial"/>
                <w:b/>
              </w:rPr>
            </w:pPr>
            <w:r w:rsidRPr="00401BBD">
              <w:rPr>
                <w:rFonts w:ascii="Arial" w:eastAsia="Arial" w:hAnsi="Arial" w:cs="Arial"/>
                <w:b/>
              </w:rPr>
              <w:lastRenderedPageBreak/>
              <w:t>Systems-</w:t>
            </w:r>
            <w:r w:rsidRPr="00C408A1">
              <w:rPr>
                <w:rFonts w:ascii="Arial" w:eastAsia="Arial" w:hAnsi="Arial" w:cs="Arial"/>
                <w:b/>
              </w:rPr>
              <w:t>Based Practice 3: Physician Role in Health Care System</w:t>
            </w:r>
          </w:p>
          <w:p w14:paraId="657556F5" w14:textId="4F7F8FF4"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understand </w:t>
            </w:r>
            <w:r w:rsidR="00401BBD">
              <w:rPr>
                <w:rFonts w:ascii="Arial" w:eastAsia="Arial" w:hAnsi="Arial" w:cs="Arial"/>
              </w:rPr>
              <w:t xml:space="preserve">the physician </w:t>
            </w:r>
            <w:r w:rsidRPr="00C408A1">
              <w:rPr>
                <w:rFonts w:ascii="Arial" w:eastAsia="Arial" w:hAnsi="Arial" w:cs="Arial"/>
              </w:rPr>
              <w:t>role in the complex health care system and how to optimize the system to improve patient care and the health system’s performance</w:t>
            </w:r>
          </w:p>
        </w:tc>
      </w:tr>
      <w:tr w:rsidR="00F82B65" w:rsidRPr="00C408A1" w14:paraId="40B40368" w14:textId="77777777">
        <w:tc>
          <w:tcPr>
            <w:tcW w:w="4950" w:type="dxa"/>
            <w:shd w:val="clear" w:color="auto" w:fill="FAC090"/>
          </w:tcPr>
          <w:p w14:paraId="4BED9D7A"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5BF232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C313500" w14:textId="77777777" w:rsidTr="004A49CE">
        <w:tc>
          <w:tcPr>
            <w:tcW w:w="4950" w:type="dxa"/>
            <w:tcBorders>
              <w:top w:val="single" w:sz="4" w:space="0" w:color="000000"/>
              <w:bottom w:val="single" w:sz="4" w:space="0" w:color="000000"/>
            </w:tcBorders>
            <w:shd w:val="clear" w:color="auto" w:fill="C9C9C9"/>
          </w:tcPr>
          <w:p w14:paraId="087B93E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Identifies key components of the complex health care system (e.g., hospital, skilled nursing facility, finance, personnel, technology)</w:t>
            </w:r>
          </w:p>
          <w:p w14:paraId="07E561A1" w14:textId="77777777" w:rsidR="00C81730" w:rsidRPr="00C81730" w:rsidRDefault="00C81730" w:rsidP="00C81730">
            <w:pPr>
              <w:rPr>
                <w:rFonts w:ascii="Arial" w:eastAsia="Arial" w:hAnsi="Arial" w:cs="Arial"/>
                <w:i/>
                <w:color w:val="000000"/>
              </w:rPr>
            </w:pPr>
          </w:p>
          <w:p w14:paraId="26706F95" w14:textId="05DF2220" w:rsidR="00F82B65" w:rsidRPr="00C408A1" w:rsidRDefault="00C81730" w:rsidP="00C81730">
            <w:pPr>
              <w:rPr>
                <w:rFonts w:ascii="Arial" w:eastAsia="Arial" w:hAnsi="Arial" w:cs="Arial"/>
                <w:i/>
                <w:color w:val="000000"/>
              </w:rPr>
            </w:pPr>
            <w:r w:rsidRPr="00C81730">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B32DDB1" w14:textId="3509880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the organizational chart of the laboratory and hospital system</w:t>
            </w:r>
          </w:p>
          <w:p w14:paraId="486BC98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the different payment systems (Medicare, Medicaid, the VA, and commercial third-party payers)</w:t>
            </w:r>
          </w:p>
          <w:p w14:paraId="0FF2703B" w14:textId="77777777" w:rsidR="00D54EED" w:rsidRPr="00D54EED" w:rsidRDefault="00D54EED" w:rsidP="00D54EED">
            <w:pPr>
              <w:pBdr>
                <w:top w:val="nil"/>
                <w:left w:val="nil"/>
                <w:bottom w:val="nil"/>
                <w:right w:val="nil"/>
                <w:between w:val="nil"/>
              </w:pBdr>
              <w:rPr>
                <w:rFonts w:ascii="Arial" w:hAnsi="Arial" w:cs="Arial"/>
                <w:color w:val="000000"/>
              </w:rPr>
            </w:pPr>
          </w:p>
          <w:p w14:paraId="3B31F6D6" w14:textId="77777777" w:rsidR="00D54EED" w:rsidRPr="00D54EED" w:rsidRDefault="00D54EED" w:rsidP="00D54EED">
            <w:pPr>
              <w:pBdr>
                <w:top w:val="nil"/>
                <w:left w:val="nil"/>
                <w:bottom w:val="nil"/>
                <w:right w:val="nil"/>
                <w:between w:val="nil"/>
              </w:pBdr>
              <w:rPr>
                <w:rFonts w:ascii="Arial" w:hAnsi="Arial" w:cs="Arial"/>
                <w:color w:val="000000"/>
              </w:rPr>
            </w:pPr>
          </w:p>
          <w:p w14:paraId="0F495AE8" w14:textId="6F49424B"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Is aware of cytopathology </w:t>
            </w:r>
            <w:r w:rsidR="004A49CE">
              <w:rPr>
                <w:rFonts w:ascii="Arial" w:eastAsia="Arial" w:hAnsi="Arial" w:cs="Arial"/>
              </w:rPr>
              <w:t>c</w:t>
            </w:r>
            <w:r w:rsidR="00367C22">
              <w:rPr>
                <w:rFonts w:ascii="Arial" w:eastAsia="Arial" w:hAnsi="Arial" w:cs="Arial"/>
              </w:rPr>
              <w:t xml:space="preserve">urrent </w:t>
            </w:r>
            <w:r w:rsidR="004A49CE">
              <w:rPr>
                <w:rFonts w:ascii="Arial" w:eastAsia="Arial" w:hAnsi="Arial" w:cs="Arial"/>
              </w:rPr>
              <w:t>p</w:t>
            </w:r>
            <w:r w:rsidR="00367C22">
              <w:rPr>
                <w:rFonts w:ascii="Arial" w:eastAsia="Arial" w:hAnsi="Arial" w:cs="Arial"/>
              </w:rPr>
              <w:t xml:space="preserve">rocedural </w:t>
            </w:r>
            <w:r w:rsidR="004A49CE">
              <w:rPr>
                <w:rFonts w:ascii="Arial" w:eastAsia="Arial" w:hAnsi="Arial" w:cs="Arial"/>
              </w:rPr>
              <w:t>t</w:t>
            </w:r>
            <w:r w:rsidR="00367C22">
              <w:rPr>
                <w:rFonts w:ascii="Arial" w:eastAsia="Arial" w:hAnsi="Arial" w:cs="Arial"/>
              </w:rPr>
              <w:t>erminology (</w:t>
            </w:r>
            <w:r w:rsidRPr="00C408A1">
              <w:rPr>
                <w:rFonts w:ascii="Arial" w:eastAsia="Arial" w:hAnsi="Arial" w:cs="Arial"/>
              </w:rPr>
              <w:t>CPT</w:t>
            </w:r>
            <w:r w:rsidR="00367C22">
              <w:rPr>
                <w:rFonts w:ascii="Arial" w:eastAsia="Arial" w:hAnsi="Arial" w:cs="Arial"/>
              </w:rPr>
              <w:t>)</w:t>
            </w:r>
            <w:r w:rsidRPr="00C408A1">
              <w:rPr>
                <w:rFonts w:ascii="Arial" w:eastAsia="Arial" w:hAnsi="Arial" w:cs="Arial"/>
              </w:rPr>
              <w:t xml:space="preserve"> codes</w:t>
            </w:r>
          </w:p>
        </w:tc>
      </w:tr>
      <w:tr w:rsidR="00F82B65" w:rsidRPr="00C408A1" w14:paraId="2B2B8F16" w14:textId="77777777" w:rsidTr="004A49CE">
        <w:tc>
          <w:tcPr>
            <w:tcW w:w="4950" w:type="dxa"/>
            <w:tcBorders>
              <w:top w:val="single" w:sz="4" w:space="0" w:color="000000"/>
              <w:bottom w:val="single" w:sz="4" w:space="0" w:color="000000"/>
            </w:tcBorders>
            <w:shd w:val="clear" w:color="auto" w:fill="C9C9C9"/>
          </w:tcPr>
          <w:p w14:paraId="4DF80A6C"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Describes how components of a complex health care system are interrelated, and how this impacts patient care</w:t>
            </w:r>
          </w:p>
          <w:p w14:paraId="7BF1385F" w14:textId="77777777" w:rsidR="00C81730" w:rsidRPr="00C81730" w:rsidRDefault="00C81730" w:rsidP="00C81730">
            <w:pPr>
              <w:rPr>
                <w:rFonts w:ascii="Arial" w:eastAsia="Arial" w:hAnsi="Arial" w:cs="Arial"/>
                <w:i/>
              </w:rPr>
            </w:pPr>
          </w:p>
          <w:p w14:paraId="515149A6" w14:textId="700C978F" w:rsidR="00F82B65" w:rsidRPr="00C408A1" w:rsidRDefault="00C81730" w:rsidP="00C81730">
            <w:pPr>
              <w:rPr>
                <w:rFonts w:ascii="Arial" w:eastAsia="Arial" w:hAnsi="Arial" w:cs="Arial"/>
                <w:i/>
              </w:rPr>
            </w:pPr>
            <w:r w:rsidRPr="00C81730">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76D0F0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the impact of health plans on testing workflow and reimbursement</w:t>
            </w:r>
          </w:p>
          <w:p w14:paraId="1A59984E" w14:textId="6C4F4E19" w:rsidR="00D54EED" w:rsidRPr="003A6BB1" w:rsidRDefault="00885633" w:rsidP="00D54EED">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Understands the relationship between </w:t>
            </w:r>
            <w:r w:rsidR="00367C22">
              <w:rPr>
                <w:rFonts w:ascii="Arial" w:eastAsia="Arial" w:hAnsi="Arial" w:cs="Arial"/>
              </w:rPr>
              <w:t>International Classification of Diseases</w:t>
            </w:r>
            <w:r w:rsidRPr="00C408A1">
              <w:rPr>
                <w:rFonts w:ascii="Arial" w:eastAsia="Arial" w:hAnsi="Arial" w:cs="Arial"/>
              </w:rPr>
              <w:t>-10 codes and cytopathology CPT codes and billing</w:t>
            </w:r>
          </w:p>
          <w:p w14:paraId="4CC49715" w14:textId="77777777" w:rsidR="00D54EED" w:rsidRPr="00D54EED" w:rsidRDefault="00D54EED" w:rsidP="00D54EED">
            <w:pPr>
              <w:pBdr>
                <w:top w:val="nil"/>
                <w:left w:val="nil"/>
                <w:bottom w:val="nil"/>
                <w:right w:val="nil"/>
                <w:between w:val="nil"/>
              </w:pBdr>
              <w:rPr>
                <w:rFonts w:ascii="Arial" w:hAnsi="Arial" w:cs="Arial"/>
                <w:color w:val="000000"/>
              </w:rPr>
            </w:pPr>
          </w:p>
          <w:p w14:paraId="605EAD4F" w14:textId="316D64E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 report for a routine patient specimen and applies appropriate CPT coding in compliance with regulations</w:t>
            </w:r>
          </w:p>
        </w:tc>
      </w:tr>
      <w:tr w:rsidR="00F82B65" w:rsidRPr="00C408A1" w14:paraId="523AAFCC" w14:textId="77777777" w:rsidTr="004A49CE">
        <w:tc>
          <w:tcPr>
            <w:tcW w:w="4950" w:type="dxa"/>
            <w:tcBorders>
              <w:top w:val="single" w:sz="4" w:space="0" w:color="000000"/>
              <w:bottom w:val="single" w:sz="4" w:space="0" w:color="000000"/>
            </w:tcBorders>
            <w:shd w:val="clear" w:color="auto" w:fill="C9C9C9"/>
          </w:tcPr>
          <w:p w14:paraId="73C3230D"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Discusses how individual practice affects the broader system (e.g., test use, turnaround time)</w:t>
            </w:r>
          </w:p>
          <w:p w14:paraId="7634F874" w14:textId="77777777" w:rsidR="00C81730" w:rsidRPr="00C81730" w:rsidRDefault="00C81730" w:rsidP="00C81730">
            <w:pPr>
              <w:rPr>
                <w:rFonts w:ascii="Arial" w:eastAsia="Arial" w:hAnsi="Arial" w:cs="Arial"/>
                <w:i/>
                <w:color w:val="000000"/>
              </w:rPr>
            </w:pPr>
          </w:p>
          <w:p w14:paraId="43880206" w14:textId="692C63F0" w:rsidR="00F82B65" w:rsidRPr="00C408A1" w:rsidRDefault="00C81730" w:rsidP="00C81730">
            <w:pPr>
              <w:rPr>
                <w:rFonts w:ascii="Arial" w:eastAsia="Arial" w:hAnsi="Arial" w:cs="Arial"/>
                <w:i/>
                <w:color w:val="000000"/>
              </w:rPr>
            </w:pPr>
            <w:r w:rsidRPr="00C81730">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0A5443FD" w14:textId="688136F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accesses, and analyzes own individual performance data</w:t>
            </w:r>
          </w:p>
          <w:p w14:paraId="2DA89CCC" w14:textId="39740E9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Analyzes personal FNA logs for specimen adequacy and diversity</w:t>
            </w:r>
          </w:p>
          <w:p w14:paraId="066AAA36" w14:textId="77777777" w:rsidR="00D54EED" w:rsidRPr="00D54EED" w:rsidRDefault="00D54EED" w:rsidP="00D54EED">
            <w:pPr>
              <w:pBdr>
                <w:top w:val="nil"/>
                <w:left w:val="nil"/>
                <w:bottom w:val="nil"/>
                <w:right w:val="nil"/>
                <w:between w:val="nil"/>
              </w:pBdr>
              <w:rPr>
                <w:rFonts w:ascii="Arial" w:hAnsi="Arial" w:cs="Arial"/>
                <w:color w:val="000000"/>
              </w:rPr>
            </w:pPr>
          </w:p>
          <w:p w14:paraId="2D95AA91" w14:textId="40DBD7A5" w:rsidR="00D54EED" w:rsidRPr="00D54EED" w:rsidRDefault="00D54EED" w:rsidP="00D54EED">
            <w:pPr>
              <w:pBdr>
                <w:top w:val="nil"/>
                <w:left w:val="nil"/>
                <w:bottom w:val="nil"/>
                <w:right w:val="nil"/>
                <w:between w:val="nil"/>
              </w:pBdr>
              <w:rPr>
                <w:rFonts w:ascii="Arial" w:hAnsi="Arial" w:cs="Arial"/>
                <w:color w:val="000000"/>
              </w:rPr>
            </w:pPr>
          </w:p>
          <w:p w14:paraId="4AA25F9C" w14:textId="34618ED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Contacts clinician to add on or cancel test orders as appropriate</w:t>
            </w:r>
          </w:p>
        </w:tc>
      </w:tr>
      <w:tr w:rsidR="00F82B65" w:rsidRPr="00C408A1" w14:paraId="4D888960" w14:textId="77777777" w:rsidTr="004A49CE">
        <w:tc>
          <w:tcPr>
            <w:tcW w:w="4950" w:type="dxa"/>
            <w:tcBorders>
              <w:top w:val="single" w:sz="4" w:space="0" w:color="000000"/>
              <w:bottom w:val="single" w:sz="4" w:space="0" w:color="000000"/>
            </w:tcBorders>
            <w:shd w:val="clear" w:color="auto" w:fill="C9C9C9"/>
          </w:tcPr>
          <w:p w14:paraId="7A6CC83D"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Manages various components of the complex health care system to provide efficient and effective patient care and transitions of care</w:t>
            </w:r>
          </w:p>
          <w:p w14:paraId="3A4AD069" w14:textId="77777777" w:rsidR="00C81730" w:rsidRPr="00C81730" w:rsidRDefault="00C81730" w:rsidP="00C81730">
            <w:pPr>
              <w:rPr>
                <w:rFonts w:ascii="Arial" w:eastAsia="Arial" w:hAnsi="Arial" w:cs="Arial"/>
                <w:i/>
              </w:rPr>
            </w:pPr>
          </w:p>
          <w:p w14:paraId="50CCF20D" w14:textId="632A168C" w:rsidR="00F82B65" w:rsidRPr="00C408A1" w:rsidRDefault="00C81730" w:rsidP="00C81730">
            <w:pPr>
              <w:rPr>
                <w:rFonts w:ascii="Arial" w:eastAsia="Arial" w:hAnsi="Arial" w:cs="Arial"/>
                <w:i/>
              </w:rPr>
            </w:pPr>
            <w:r w:rsidRPr="00C81730">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F88F15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collaboratively within the laboratory to improve testing algorithms across the health care system</w:t>
            </w:r>
          </w:p>
          <w:p w14:paraId="072D6DEE" w14:textId="77777777" w:rsidR="00D54EED" w:rsidRPr="00D54EED" w:rsidRDefault="00D54EED" w:rsidP="00D54EED">
            <w:pPr>
              <w:pBdr>
                <w:top w:val="nil"/>
                <w:left w:val="nil"/>
                <w:bottom w:val="nil"/>
                <w:right w:val="nil"/>
                <w:between w:val="nil"/>
              </w:pBdr>
              <w:rPr>
                <w:rFonts w:ascii="Arial" w:hAnsi="Arial" w:cs="Arial"/>
                <w:color w:val="000000"/>
              </w:rPr>
            </w:pPr>
          </w:p>
          <w:p w14:paraId="53A3A772" w14:textId="77777777" w:rsidR="00D54EED" w:rsidRPr="00D54EED" w:rsidRDefault="00D54EED" w:rsidP="00D54EED">
            <w:pPr>
              <w:pBdr>
                <w:top w:val="nil"/>
                <w:left w:val="nil"/>
                <w:bottom w:val="nil"/>
                <w:right w:val="nil"/>
                <w:between w:val="nil"/>
              </w:pBdr>
              <w:rPr>
                <w:rFonts w:ascii="Arial" w:hAnsi="Arial" w:cs="Arial"/>
                <w:color w:val="000000"/>
              </w:rPr>
            </w:pPr>
          </w:p>
          <w:p w14:paraId="4AC39DC6" w14:textId="4BCF1757" w:rsidR="00F82B65" w:rsidRPr="00C04349" w:rsidRDefault="00885633" w:rsidP="00C0434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Advises when testing is appropriate in the inpatient versus outpatient setting in the context of the patient’s clinical scenario</w:t>
            </w:r>
          </w:p>
        </w:tc>
      </w:tr>
      <w:tr w:rsidR="00F82B65" w:rsidRPr="00C408A1" w14:paraId="3CABFE5D" w14:textId="77777777" w:rsidTr="004A49CE">
        <w:tc>
          <w:tcPr>
            <w:tcW w:w="4950" w:type="dxa"/>
            <w:tcBorders>
              <w:top w:val="single" w:sz="4" w:space="0" w:color="000000"/>
              <w:bottom w:val="single" w:sz="4" w:space="0" w:color="000000"/>
            </w:tcBorders>
            <w:shd w:val="clear" w:color="auto" w:fill="C9C9C9"/>
          </w:tcPr>
          <w:p w14:paraId="3AB9097E"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Advocates for or leads systems change that enhances high-value, efficient, and effective patient care and transitions of care</w:t>
            </w:r>
          </w:p>
          <w:p w14:paraId="18E19E24" w14:textId="77777777" w:rsidR="00C81730" w:rsidRPr="00C81730" w:rsidRDefault="00C81730" w:rsidP="00C81730">
            <w:pPr>
              <w:rPr>
                <w:rFonts w:ascii="Arial" w:eastAsia="Arial" w:hAnsi="Arial" w:cs="Arial"/>
                <w:i/>
              </w:rPr>
            </w:pPr>
          </w:p>
          <w:p w14:paraId="044A5EDA" w14:textId="227C91BD" w:rsidR="00F82B65" w:rsidRPr="00C408A1" w:rsidRDefault="00C81730" w:rsidP="00C81730">
            <w:pPr>
              <w:rPr>
                <w:rFonts w:ascii="Arial" w:eastAsia="Arial" w:hAnsi="Arial" w:cs="Arial"/>
                <w:i/>
              </w:rPr>
            </w:pPr>
            <w:r w:rsidRPr="00C81730">
              <w:rPr>
                <w:rFonts w:ascii="Arial" w:eastAsia="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058D652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a LEAN analysis of laboratory practices to identify and modify areas of improvement to make laboratory testing more efficient</w:t>
            </w:r>
          </w:p>
          <w:p w14:paraId="5A1B514C" w14:textId="77777777" w:rsidR="00D54EED" w:rsidRPr="00D54EED" w:rsidRDefault="00D54EED" w:rsidP="00D54EED">
            <w:pPr>
              <w:pBdr>
                <w:top w:val="nil"/>
                <w:left w:val="nil"/>
                <w:bottom w:val="nil"/>
                <w:right w:val="nil"/>
                <w:between w:val="nil"/>
              </w:pBdr>
              <w:rPr>
                <w:rFonts w:ascii="Arial" w:hAnsi="Arial" w:cs="Arial"/>
                <w:color w:val="000000"/>
              </w:rPr>
            </w:pPr>
          </w:p>
          <w:p w14:paraId="7647A553" w14:textId="77777777" w:rsidR="00D54EED" w:rsidRPr="00D54EED" w:rsidRDefault="00D54EED" w:rsidP="00D54EED">
            <w:pPr>
              <w:pBdr>
                <w:top w:val="nil"/>
                <w:left w:val="nil"/>
                <w:bottom w:val="nil"/>
                <w:right w:val="nil"/>
                <w:between w:val="nil"/>
              </w:pBdr>
              <w:rPr>
                <w:rFonts w:ascii="Arial" w:hAnsi="Arial" w:cs="Arial"/>
                <w:color w:val="000000"/>
              </w:rPr>
            </w:pPr>
          </w:p>
          <w:p w14:paraId="1FC3FC1F" w14:textId="1DB217A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Attends</w:t>
            </w:r>
            <w:r w:rsidR="00A02A36" w:rsidRPr="00C408A1">
              <w:rPr>
                <w:rFonts w:ascii="Arial" w:eastAsia="Arial" w:hAnsi="Arial" w:cs="Arial"/>
              </w:rPr>
              <w:t xml:space="preserve"> </w:t>
            </w:r>
            <w:r w:rsidRPr="00C408A1">
              <w:rPr>
                <w:rFonts w:ascii="Arial" w:eastAsia="Arial" w:hAnsi="Arial" w:cs="Arial"/>
              </w:rPr>
              <w:t>or speaks at a legislative or other session on health</w:t>
            </w:r>
            <w:r w:rsidR="00C04349">
              <w:rPr>
                <w:rFonts w:ascii="Arial" w:eastAsia="Arial" w:hAnsi="Arial" w:cs="Arial"/>
              </w:rPr>
              <w:t xml:space="preserve"> </w:t>
            </w:r>
            <w:r w:rsidRPr="00C408A1">
              <w:rPr>
                <w:rFonts w:ascii="Arial" w:eastAsia="Arial" w:hAnsi="Arial" w:cs="Arial"/>
              </w:rPr>
              <w:t>care policy</w:t>
            </w:r>
          </w:p>
        </w:tc>
      </w:tr>
      <w:tr w:rsidR="00F82B65" w:rsidRPr="00C408A1" w14:paraId="4A1147B0" w14:textId="77777777">
        <w:tc>
          <w:tcPr>
            <w:tcW w:w="4950" w:type="dxa"/>
            <w:shd w:val="clear" w:color="auto" w:fill="FFD965"/>
          </w:tcPr>
          <w:p w14:paraId="2D4A0C1B"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6E85869D" w14:textId="68A61473"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Audit of test utilization</w:t>
            </w:r>
          </w:p>
          <w:p w14:paraId="4D443BEF" w14:textId="2DC76E22"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Comparison of fellow performance to national data</w:t>
            </w:r>
          </w:p>
          <w:p w14:paraId="07001DD7" w14:textId="18714A8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759F314F"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225FA387" w14:textId="2CA2CA2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QI project </w:t>
            </w:r>
          </w:p>
        </w:tc>
      </w:tr>
      <w:tr w:rsidR="00F82B65" w:rsidRPr="00C408A1" w14:paraId="3660BBA9" w14:textId="77777777">
        <w:tc>
          <w:tcPr>
            <w:tcW w:w="4950" w:type="dxa"/>
            <w:shd w:val="clear" w:color="auto" w:fill="8DB3E2"/>
          </w:tcPr>
          <w:p w14:paraId="13F7F605"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AA5D172" w14:textId="41EC5627" w:rsidR="002A4518" w:rsidRPr="00C408A1" w:rsidRDefault="002A4518"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529C1B8" w14:textId="77777777">
        <w:trPr>
          <w:trHeight w:val="80"/>
        </w:trPr>
        <w:tc>
          <w:tcPr>
            <w:tcW w:w="4950" w:type="dxa"/>
            <w:shd w:val="clear" w:color="auto" w:fill="A8D08D"/>
          </w:tcPr>
          <w:p w14:paraId="380C138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21508BE" w14:textId="2BAA2CD3" w:rsidR="005C0133" w:rsidRPr="002A4518" w:rsidRDefault="005C0133" w:rsidP="002A4518">
            <w:pPr>
              <w:numPr>
                <w:ilvl w:val="0"/>
                <w:numId w:val="5"/>
              </w:numPr>
              <w:pBdr>
                <w:top w:val="nil"/>
                <w:left w:val="nil"/>
                <w:bottom w:val="nil"/>
                <w:right w:val="nil"/>
                <w:between w:val="nil"/>
              </w:pBdr>
              <w:ind w:left="187" w:hanging="187"/>
              <w:rPr>
                <w:rFonts w:ascii="Arial" w:hAnsi="Arial" w:cs="Arial"/>
                <w:color w:val="000000"/>
              </w:rPr>
            </w:pPr>
            <w:r w:rsidRPr="002A4518">
              <w:rPr>
                <w:rFonts w:ascii="Arial" w:eastAsia="Arial" w:hAnsi="Arial" w:cs="Arial"/>
                <w:color w:val="000000"/>
              </w:rPr>
              <w:t xml:space="preserve">Agency for Healthcare Research and Quality. Measuring the Quality of Physician Care. </w:t>
            </w:r>
            <w:hyperlink r:id="rId46" w:history="1">
              <w:r w:rsidRPr="002A4518">
                <w:rPr>
                  <w:rStyle w:val="Hyperlink"/>
                  <w:rFonts w:ascii="Arial" w:hAnsi="Arial" w:cs="Arial"/>
                </w:rPr>
                <w:t>https://www.ahrq.gov/talkingquality/measures/setting/physician/index.html</w:t>
              </w:r>
            </w:hyperlink>
            <w:r w:rsidRPr="002A4518">
              <w:rPr>
                <w:rFonts w:ascii="Arial" w:hAnsi="Arial" w:cs="Arial"/>
              </w:rPr>
              <w:t>. 2020</w:t>
            </w:r>
            <w:r w:rsidRPr="002A4518">
              <w:rPr>
                <w:rFonts w:ascii="Arial" w:hAnsi="Arial" w:cs="Arial"/>
                <w:color w:val="000000"/>
              </w:rPr>
              <w:t>.</w:t>
            </w:r>
          </w:p>
          <w:p w14:paraId="3F19D6EC"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AHRQ. Major Physician Measurement Sets. </w:t>
            </w:r>
            <w:hyperlink r:id="rId47" w:history="1">
              <w:r w:rsidRPr="00C408A1">
                <w:rPr>
                  <w:rStyle w:val="Hyperlink"/>
                  <w:rFonts w:ascii="Arial" w:eastAsia="Arial" w:hAnsi="Arial" w:cs="Arial"/>
                </w:rPr>
                <w:t>https://www.ahrq.gov/talkingquality/measures/setting/physician/measurement-sets.html</w:t>
              </w:r>
            </w:hyperlink>
            <w:r w:rsidRPr="00C408A1">
              <w:rPr>
                <w:rFonts w:ascii="Arial" w:eastAsia="Arial" w:hAnsi="Arial" w:cs="Arial"/>
                <w:color w:val="000000"/>
              </w:rPr>
              <w:t>. 2020.</w:t>
            </w:r>
          </w:p>
          <w:p w14:paraId="3980B8D8"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A</w:t>
            </w:r>
            <w:r w:rsidRPr="00C408A1">
              <w:rPr>
                <w:rFonts w:ascii="Arial" w:eastAsia="Arial" w:hAnsi="Arial" w:cs="Arial"/>
                <w:color w:val="000000"/>
              </w:rPr>
              <w:t>merican Board of Internal Medicine. QI/PI Activities.</w:t>
            </w:r>
            <w:r w:rsidRPr="00C408A1">
              <w:rPr>
                <w:rFonts w:ascii="Arial" w:hAnsi="Arial" w:cs="Arial"/>
              </w:rPr>
              <w:t xml:space="preserve"> </w:t>
            </w:r>
            <w:hyperlink r:id="rId48" w:history="1">
              <w:r w:rsidRPr="00C408A1">
                <w:rPr>
                  <w:rStyle w:val="Hyperlink"/>
                  <w:rFonts w:ascii="Arial" w:eastAsia="Arial" w:hAnsi="Arial" w:cs="Arial"/>
                </w:rPr>
                <w:t>https://www.abim.org/maintenance-of-certification/earning-points/qi-pi-activities.aspx</w:t>
              </w:r>
            </w:hyperlink>
            <w:r w:rsidRPr="00C408A1">
              <w:rPr>
                <w:rFonts w:ascii="Arial" w:eastAsia="Arial" w:hAnsi="Arial" w:cs="Arial"/>
                <w:color w:val="000000"/>
              </w:rPr>
              <w:t>. 2020.</w:t>
            </w:r>
          </w:p>
          <w:p w14:paraId="6CE6CB23"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The Commonwealth Fund.</w:t>
            </w:r>
            <w:r w:rsidRPr="00C408A1">
              <w:rPr>
                <w:rFonts w:ascii="Arial" w:eastAsia="Arial" w:hAnsi="Arial" w:cs="Arial"/>
                <w:b/>
              </w:rPr>
              <w:t xml:space="preserve"> </w:t>
            </w:r>
            <w:r w:rsidRPr="00C408A1">
              <w:rPr>
                <w:rFonts w:ascii="Arial" w:eastAsia="Arial" w:hAnsi="Arial" w:cs="Arial"/>
              </w:rPr>
              <w:t>Health System Data Center.</w:t>
            </w:r>
            <w:r w:rsidRPr="00C408A1">
              <w:rPr>
                <w:rFonts w:ascii="Arial" w:eastAsia="Arial" w:hAnsi="Arial" w:cs="Arial"/>
                <w:b/>
              </w:rPr>
              <w:t xml:space="preserve"> </w:t>
            </w:r>
            <w:hyperlink r:id="rId49" w:anchor="ind=1/sc=1" w:history="1">
              <w:r w:rsidRPr="00C408A1">
                <w:rPr>
                  <w:rStyle w:val="Hyperlink"/>
                  <w:rFonts w:ascii="Arial" w:eastAsia="Arial" w:hAnsi="Arial" w:cs="Arial"/>
                </w:rPr>
                <w:t>http://datacenter.commonwealthfund.org/?_ga=2.110888517.1505146611.1495417431-1811932185.1495417431#ind=1/sc=1</w:t>
              </w:r>
            </w:hyperlink>
            <w:r w:rsidRPr="00C408A1">
              <w:rPr>
                <w:rFonts w:ascii="Arial" w:eastAsia="Arial" w:hAnsi="Arial" w:cs="Arial"/>
              </w:rPr>
              <w:t>. 2020.</w:t>
            </w:r>
          </w:p>
          <w:p w14:paraId="7DF8196B"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Commonwealth Fund. Health Reform Resource Center. </w:t>
            </w:r>
            <w:hyperlink r:id="rId50" w:anchor="/f:@facasubcategoriesfacet63677=[Individual%20and%20Employer%20Responsibility" w:history="1">
              <w:r w:rsidRPr="00C408A1">
                <w:rPr>
                  <w:rStyle w:val="Hyperlink"/>
                  <w:rFonts w:ascii="Arial" w:eastAsia="Arial" w:hAnsi="Arial" w:cs="Arial"/>
                </w:rPr>
                <w:t>http://www.commonwealthfund.org/interactives-and-data/health-reform-resource-center#/f:@facasubcategoriesfacet63677=[Individual%20and%20Employer%20Responsibility</w:t>
              </w:r>
            </w:hyperlink>
            <w:r w:rsidRPr="00C408A1">
              <w:rPr>
                <w:rFonts w:ascii="Arial" w:eastAsia="Arial" w:hAnsi="Arial" w:cs="Arial"/>
              </w:rPr>
              <w:t>. 2020.</w:t>
            </w:r>
          </w:p>
          <w:p w14:paraId="540C1E9F"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Dzau</w:t>
            </w:r>
            <w:proofErr w:type="spellEnd"/>
            <w:r w:rsidRPr="00C408A1">
              <w:rPr>
                <w:rFonts w:ascii="Arial" w:eastAsia="Arial" w:hAnsi="Arial" w:cs="Arial"/>
                <w:color w:val="000000"/>
              </w:rPr>
              <w:t xml:space="preserve"> VJ, McClellan M, Burke S, et al. Vital directions for health and health care: priorities from a National Academy of Medicine Initiative. </w:t>
            </w:r>
            <w:r w:rsidRPr="00C408A1">
              <w:rPr>
                <w:rFonts w:ascii="Arial" w:eastAsia="Arial" w:hAnsi="Arial" w:cs="Arial"/>
                <w:i/>
                <w:color w:val="000000"/>
              </w:rPr>
              <w:t>NAM Perspectives</w:t>
            </w:r>
            <w:r w:rsidRPr="00C408A1">
              <w:rPr>
                <w:rFonts w:ascii="Arial" w:eastAsia="Arial" w:hAnsi="Arial" w:cs="Arial"/>
                <w:color w:val="000000"/>
              </w:rPr>
              <w:t xml:space="preserve">. Discussion Paper, National Academy of Medicine, Washington, DC. </w:t>
            </w:r>
            <w:hyperlink r:id="rId51" w:history="1">
              <w:r w:rsidRPr="00C408A1">
                <w:rPr>
                  <w:rStyle w:val="Hyperlink"/>
                  <w:rFonts w:ascii="Arial" w:eastAsia="Arial" w:hAnsi="Arial" w:cs="Arial"/>
                </w:rPr>
                <w:t>https://nam.edu/vital-directions-for-health-health-care-priorities-from-a-national-academy-of-medicine-initiative/</w:t>
              </w:r>
            </w:hyperlink>
            <w:r w:rsidRPr="00C408A1">
              <w:rPr>
                <w:rFonts w:ascii="Arial" w:hAnsi="Arial" w:cs="Arial"/>
                <w:color w:val="000000"/>
              </w:rPr>
              <w:t>. 2020.</w:t>
            </w:r>
          </w:p>
          <w:p w14:paraId="69663929" w14:textId="77777777"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Kaiser Family Foundation. </w:t>
            </w:r>
            <w:hyperlink r:id="rId52">
              <w:r w:rsidRPr="00C408A1">
                <w:rPr>
                  <w:rFonts w:ascii="Arial" w:eastAsia="Arial" w:hAnsi="Arial" w:cs="Arial"/>
                  <w:color w:val="0000FF"/>
                  <w:u w:val="single"/>
                </w:rPr>
                <w:t>www.kff.org</w:t>
              </w:r>
            </w:hyperlink>
            <w:r w:rsidRPr="00C408A1">
              <w:rPr>
                <w:rFonts w:ascii="Arial" w:eastAsia="Arial" w:hAnsi="Arial" w:cs="Arial"/>
                <w:color w:val="000000"/>
              </w:rPr>
              <w:t>. 2020.</w:t>
            </w:r>
          </w:p>
          <w:p w14:paraId="4367EE32" w14:textId="11E06A99" w:rsidR="005C0133" w:rsidRPr="00C408A1" w:rsidRDefault="005C0133" w:rsidP="005C013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The Kaiser Family Foundation: Topic: health reform. </w:t>
            </w:r>
            <w:hyperlink r:id="rId53" w:history="1">
              <w:r w:rsidRPr="00C408A1">
                <w:rPr>
                  <w:rStyle w:val="Hyperlink"/>
                  <w:rFonts w:ascii="Arial" w:eastAsia="Arial" w:hAnsi="Arial" w:cs="Arial"/>
                </w:rPr>
                <w:t>https://www.kff.org/topic/health-reform/</w:t>
              </w:r>
            </w:hyperlink>
            <w:r w:rsidRPr="00C408A1">
              <w:rPr>
                <w:rFonts w:ascii="Arial" w:eastAsia="Arial" w:hAnsi="Arial" w:cs="Arial"/>
                <w:color w:val="000000"/>
              </w:rPr>
              <w:t>. 2020.</w:t>
            </w:r>
          </w:p>
        </w:tc>
      </w:tr>
    </w:tbl>
    <w:p w14:paraId="52DEA85D" w14:textId="49E8C6CA" w:rsidR="00F82B65" w:rsidRDefault="00F82B65">
      <w:pPr>
        <w:rPr>
          <w:rFonts w:ascii="Arial" w:eastAsia="Arial" w:hAnsi="Arial" w:cs="Arial"/>
        </w:rPr>
      </w:pPr>
    </w:p>
    <w:p w14:paraId="1989461D" w14:textId="77777777" w:rsidR="005034D5" w:rsidRDefault="005034D5">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1D82DD04" w14:textId="77777777">
        <w:trPr>
          <w:trHeight w:val="760"/>
        </w:trPr>
        <w:tc>
          <w:tcPr>
            <w:tcW w:w="14125" w:type="dxa"/>
            <w:gridSpan w:val="2"/>
            <w:shd w:val="clear" w:color="auto" w:fill="9CC3E5"/>
          </w:tcPr>
          <w:p w14:paraId="42EDEC00" w14:textId="54429FC3"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4: Accreditation, Compliance, and Quality</w:t>
            </w:r>
          </w:p>
          <w:p w14:paraId="3C838B46"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gain in-depth knowledge of the components of laboratory accreditation, regulatory compliance, and quality management</w:t>
            </w:r>
          </w:p>
        </w:tc>
      </w:tr>
      <w:tr w:rsidR="00F82B65" w:rsidRPr="00F016C1" w14:paraId="20D48533" w14:textId="77777777">
        <w:tc>
          <w:tcPr>
            <w:tcW w:w="4950" w:type="dxa"/>
            <w:shd w:val="clear" w:color="auto" w:fill="FAC090"/>
          </w:tcPr>
          <w:p w14:paraId="40659B19"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14FBF43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51F5E183" w14:textId="77777777" w:rsidTr="009C7108">
        <w:tc>
          <w:tcPr>
            <w:tcW w:w="4950" w:type="dxa"/>
            <w:tcBorders>
              <w:top w:val="single" w:sz="4" w:space="0" w:color="000000"/>
              <w:bottom w:val="single" w:sz="4" w:space="0" w:color="000000"/>
            </w:tcBorders>
            <w:shd w:val="clear" w:color="auto" w:fill="C9C9C9"/>
          </w:tcPr>
          <w:p w14:paraId="4EC3F387"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that laboratories must be accredited</w:t>
            </w:r>
          </w:p>
          <w:p w14:paraId="34BAB4A1" w14:textId="77777777" w:rsidR="00C81730" w:rsidRPr="00C81730" w:rsidRDefault="00C81730" w:rsidP="00C81730">
            <w:pPr>
              <w:rPr>
                <w:rFonts w:ascii="Arial" w:eastAsia="Arial" w:hAnsi="Arial" w:cs="Arial"/>
                <w:i/>
                <w:color w:val="000000"/>
              </w:rPr>
            </w:pPr>
          </w:p>
          <w:p w14:paraId="725E5148" w14:textId="79B05A0E" w:rsidR="00F82B65" w:rsidRPr="00C408A1" w:rsidRDefault="00C81730" w:rsidP="00C81730">
            <w:pPr>
              <w:rPr>
                <w:rFonts w:ascii="Arial" w:eastAsia="Arial" w:hAnsi="Arial" w:cs="Arial"/>
                <w:i/>
                <w:color w:val="000000"/>
              </w:rPr>
            </w:pPr>
            <w:r w:rsidRPr="00C81730">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01B24F3B" w14:textId="2FC7B1A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Attends departmental quality assurance/quality control meetings, and accreditation/regulatory summation meetings</w:t>
            </w:r>
          </w:p>
          <w:p w14:paraId="12942821" w14:textId="77777777" w:rsidR="008363E6" w:rsidRPr="00C408A1" w:rsidRDefault="008363E6" w:rsidP="008363E6">
            <w:pPr>
              <w:pBdr>
                <w:top w:val="nil"/>
                <w:left w:val="nil"/>
                <w:bottom w:val="nil"/>
                <w:right w:val="nil"/>
                <w:between w:val="nil"/>
              </w:pBdr>
              <w:rPr>
                <w:rFonts w:ascii="Arial" w:hAnsi="Arial" w:cs="Arial"/>
                <w:color w:val="000000"/>
              </w:rPr>
            </w:pPr>
          </w:p>
          <w:p w14:paraId="03AAFE99" w14:textId="7E2FE13B" w:rsidR="00F82B65" w:rsidRPr="00C04349" w:rsidRDefault="009C7108" w:rsidP="00E86F9F">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N</w:t>
            </w:r>
            <w:r w:rsidR="00885633" w:rsidRPr="00C408A1">
              <w:rPr>
                <w:rFonts w:ascii="Arial" w:eastAsia="Arial" w:hAnsi="Arial" w:cs="Arial"/>
              </w:rPr>
              <w:t>ame</w:t>
            </w:r>
            <w:r>
              <w:rPr>
                <w:rFonts w:ascii="Arial" w:eastAsia="Arial" w:hAnsi="Arial" w:cs="Arial"/>
              </w:rPr>
              <w:t>s</w:t>
            </w:r>
            <w:r w:rsidR="00885633" w:rsidRPr="00C408A1">
              <w:rPr>
                <w:rFonts w:ascii="Arial" w:eastAsia="Arial" w:hAnsi="Arial" w:cs="Arial"/>
              </w:rPr>
              <w:t xml:space="preserve"> laboratory and hospital accreditation agencies</w:t>
            </w:r>
          </w:p>
        </w:tc>
      </w:tr>
      <w:tr w:rsidR="00F82B65" w:rsidRPr="00F016C1" w14:paraId="79E29288" w14:textId="77777777" w:rsidTr="009C7108">
        <w:tc>
          <w:tcPr>
            <w:tcW w:w="4950" w:type="dxa"/>
            <w:tcBorders>
              <w:top w:val="single" w:sz="4" w:space="0" w:color="000000"/>
              <w:bottom w:val="single" w:sz="4" w:space="0" w:color="000000"/>
            </w:tcBorders>
            <w:shd w:val="clear" w:color="auto" w:fill="C9C9C9"/>
          </w:tcPr>
          <w:p w14:paraId="35AC90C7"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knowledge of the components of laboratory accreditation and regulatory compliance (Clinical Laboratory Improvement Amendments and others), either through training or experience</w:t>
            </w:r>
          </w:p>
          <w:p w14:paraId="383AE02F" w14:textId="77777777" w:rsidR="00C81730" w:rsidRPr="00C81730" w:rsidRDefault="00C81730" w:rsidP="00C81730">
            <w:pPr>
              <w:rPr>
                <w:rFonts w:ascii="Arial" w:eastAsia="Arial" w:hAnsi="Arial" w:cs="Arial"/>
                <w:i/>
              </w:rPr>
            </w:pPr>
          </w:p>
          <w:p w14:paraId="3DCC47E4" w14:textId="45B74643" w:rsidR="00F82B65" w:rsidRPr="00C408A1" w:rsidRDefault="00C81730" w:rsidP="00C81730">
            <w:pPr>
              <w:rPr>
                <w:rFonts w:ascii="Arial" w:eastAsia="Arial" w:hAnsi="Arial" w:cs="Arial"/>
                <w:i/>
              </w:rPr>
            </w:pPr>
            <w:r w:rsidRPr="00C81730">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19FA334" w14:textId="163DD58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Assesses quality of </w:t>
            </w:r>
            <w:r w:rsidR="00C04349">
              <w:rPr>
                <w:rFonts w:ascii="Arial" w:eastAsia="Arial" w:hAnsi="Arial" w:cs="Arial"/>
              </w:rPr>
              <w:t>quality control</w:t>
            </w:r>
            <w:r w:rsidR="00C04349" w:rsidRPr="00C408A1">
              <w:rPr>
                <w:rFonts w:ascii="Arial" w:eastAsia="Arial" w:hAnsi="Arial" w:cs="Arial"/>
              </w:rPr>
              <w:t xml:space="preserve"> </w:t>
            </w:r>
            <w:r w:rsidRPr="00C408A1">
              <w:rPr>
                <w:rFonts w:ascii="Arial" w:eastAsia="Arial" w:hAnsi="Arial" w:cs="Arial"/>
              </w:rPr>
              <w:t xml:space="preserve">slides for </w:t>
            </w:r>
            <w:proofErr w:type="spellStart"/>
            <w:r w:rsidRPr="00C408A1">
              <w:rPr>
                <w:rFonts w:ascii="Arial" w:eastAsia="Arial" w:hAnsi="Arial" w:cs="Arial"/>
              </w:rPr>
              <w:t>immunostains</w:t>
            </w:r>
            <w:proofErr w:type="spellEnd"/>
          </w:p>
          <w:p w14:paraId="48972A1F" w14:textId="7742C89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Performs cytologic-histologic correlation</w:t>
            </w:r>
            <w:r w:rsidR="00C04349">
              <w:rPr>
                <w:rFonts w:ascii="Arial" w:eastAsia="Arial" w:hAnsi="Arial" w:cs="Arial"/>
              </w:rPr>
              <w:t>,</w:t>
            </w:r>
            <w:r w:rsidRPr="00C408A1">
              <w:rPr>
                <w:rFonts w:ascii="Arial" w:eastAsia="Arial" w:hAnsi="Arial" w:cs="Arial"/>
              </w:rPr>
              <w:t xml:space="preserve"> with assistance</w:t>
            </w:r>
          </w:p>
          <w:p w14:paraId="5E3C4D6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Reviews proficiency test results with cytotechnology supervisor </w:t>
            </w:r>
          </w:p>
          <w:p w14:paraId="4054CF86" w14:textId="54ED10FB" w:rsidR="008363E6" w:rsidRDefault="008363E6" w:rsidP="008363E6">
            <w:pPr>
              <w:pBdr>
                <w:top w:val="nil"/>
                <w:left w:val="nil"/>
                <w:bottom w:val="nil"/>
                <w:right w:val="nil"/>
                <w:between w:val="nil"/>
              </w:pBdr>
              <w:rPr>
                <w:rFonts w:ascii="Arial" w:hAnsi="Arial" w:cs="Arial"/>
                <w:color w:val="000000"/>
              </w:rPr>
            </w:pPr>
          </w:p>
          <w:p w14:paraId="25B14826" w14:textId="77777777" w:rsidR="00CE6556" w:rsidRPr="00C408A1" w:rsidRDefault="00CE6556" w:rsidP="008363E6">
            <w:pPr>
              <w:pBdr>
                <w:top w:val="nil"/>
                <w:left w:val="nil"/>
                <w:bottom w:val="nil"/>
                <w:right w:val="nil"/>
                <w:between w:val="nil"/>
              </w:pBdr>
              <w:rPr>
                <w:rFonts w:ascii="Arial" w:hAnsi="Arial" w:cs="Arial"/>
                <w:color w:val="000000"/>
              </w:rPr>
            </w:pPr>
          </w:p>
          <w:p w14:paraId="408ECCEC" w14:textId="77777777" w:rsidR="008363E6" w:rsidRPr="00C408A1" w:rsidRDefault="008363E6" w:rsidP="008363E6">
            <w:pPr>
              <w:pBdr>
                <w:top w:val="nil"/>
                <w:left w:val="nil"/>
                <w:bottom w:val="nil"/>
                <w:right w:val="nil"/>
                <w:between w:val="nil"/>
              </w:pBdr>
              <w:rPr>
                <w:rFonts w:ascii="Arial" w:hAnsi="Arial" w:cs="Arial"/>
                <w:color w:val="000000"/>
              </w:rPr>
            </w:pPr>
          </w:p>
          <w:p w14:paraId="66BCF3D1" w14:textId="0227CED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Completes College of American Pathologists </w:t>
            </w:r>
            <w:r w:rsidR="009C7108">
              <w:rPr>
                <w:rFonts w:ascii="Arial" w:eastAsia="Arial" w:hAnsi="Arial" w:cs="Arial"/>
              </w:rPr>
              <w:t>(</w:t>
            </w:r>
            <w:r w:rsidRPr="00C408A1">
              <w:rPr>
                <w:rFonts w:ascii="Arial" w:eastAsia="Arial" w:hAnsi="Arial" w:cs="Arial"/>
              </w:rPr>
              <w:t>CAP</w:t>
            </w:r>
            <w:r w:rsidR="009C7108">
              <w:rPr>
                <w:rFonts w:ascii="Arial" w:eastAsia="Arial" w:hAnsi="Arial" w:cs="Arial"/>
              </w:rPr>
              <w:t>)</w:t>
            </w:r>
            <w:r w:rsidRPr="00C408A1">
              <w:rPr>
                <w:rFonts w:ascii="Arial" w:eastAsia="Arial" w:hAnsi="Arial" w:cs="Arial"/>
              </w:rPr>
              <w:t xml:space="preserve"> inspector training</w:t>
            </w:r>
          </w:p>
        </w:tc>
      </w:tr>
      <w:tr w:rsidR="00F82B65" w:rsidRPr="00F016C1" w14:paraId="33A70650" w14:textId="77777777" w:rsidTr="009C7108">
        <w:tc>
          <w:tcPr>
            <w:tcW w:w="4950" w:type="dxa"/>
            <w:tcBorders>
              <w:top w:val="single" w:sz="4" w:space="0" w:color="000000"/>
              <w:bottom w:val="single" w:sz="4" w:space="0" w:color="000000"/>
            </w:tcBorders>
            <w:shd w:val="clear" w:color="auto" w:fill="C9C9C9"/>
          </w:tcPr>
          <w:p w14:paraId="63EE3EB6"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the differences between accreditation and regulatory compliance; discusses the process for achieving accreditation and maintaining regulatory compliance</w:t>
            </w:r>
          </w:p>
          <w:p w14:paraId="0C6994B1" w14:textId="77777777" w:rsidR="00C81730" w:rsidRPr="00C81730" w:rsidRDefault="00C81730" w:rsidP="00C81730">
            <w:pPr>
              <w:rPr>
                <w:rFonts w:ascii="Arial" w:eastAsia="Arial" w:hAnsi="Arial" w:cs="Arial"/>
                <w:i/>
                <w:color w:val="000000"/>
              </w:rPr>
            </w:pPr>
          </w:p>
          <w:p w14:paraId="497A07F7"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Demonstrates knowledge of the components of a laboratory quality management plan</w:t>
            </w:r>
          </w:p>
          <w:p w14:paraId="69907B60" w14:textId="77777777" w:rsidR="00C81730" w:rsidRPr="00C81730" w:rsidRDefault="00C81730" w:rsidP="00C81730">
            <w:pPr>
              <w:rPr>
                <w:rFonts w:ascii="Arial" w:eastAsia="Arial" w:hAnsi="Arial" w:cs="Arial"/>
                <w:i/>
                <w:color w:val="000000"/>
              </w:rPr>
            </w:pPr>
          </w:p>
          <w:p w14:paraId="66D9FA40" w14:textId="77777777" w:rsidR="00C81730" w:rsidRPr="00C81730" w:rsidRDefault="00C81730" w:rsidP="00C81730">
            <w:pPr>
              <w:rPr>
                <w:rFonts w:ascii="Arial" w:eastAsia="Arial" w:hAnsi="Arial" w:cs="Arial"/>
                <w:i/>
                <w:color w:val="000000"/>
              </w:rPr>
            </w:pPr>
          </w:p>
          <w:p w14:paraId="63B100B1" w14:textId="53624410" w:rsidR="00F82B65" w:rsidRPr="00C408A1" w:rsidRDefault="00C81730" w:rsidP="00C81730">
            <w:pPr>
              <w:rPr>
                <w:rFonts w:ascii="Arial" w:eastAsia="Arial" w:hAnsi="Arial" w:cs="Arial"/>
                <w:i/>
                <w:color w:val="000000"/>
              </w:rPr>
            </w:pPr>
            <w:r w:rsidRPr="00C81730">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4E2E52A9" w14:textId="03A2C69C" w:rsidR="008363E6" w:rsidRPr="00C408A1" w:rsidRDefault="009C710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w:t>
            </w:r>
            <w:r w:rsidR="00885633" w:rsidRPr="00C408A1">
              <w:rPr>
                <w:rFonts w:ascii="Arial" w:eastAsia="Arial" w:hAnsi="Arial" w:cs="Arial"/>
              </w:rPr>
              <w:t>s familiar with the C</w:t>
            </w:r>
            <w:r w:rsidR="00A666A8">
              <w:rPr>
                <w:rFonts w:ascii="Arial" w:eastAsia="Arial" w:hAnsi="Arial" w:cs="Arial"/>
              </w:rPr>
              <w:t xml:space="preserve">AP </w:t>
            </w:r>
            <w:r w:rsidR="00885633" w:rsidRPr="00C408A1">
              <w:rPr>
                <w:rFonts w:ascii="Arial" w:eastAsia="Arial" w:hAnsi="Arial" w:cs="Arial"/>
              </w:rPr>
              <w:t xml:space="preserve">Laboratory Accreditation Program checklist for </w:t>
            </w:r>
            <w:r w:rsidR="00A666A8">
              <w:rPr>
                <w:rFonts w:ascii="Arial" w:eastAsia="Arial" w:hAnsi="Arial" w:cs="Arial"/>
              </w:rPr>
              <w:t>c</w:t>
            </w:r>
            <w:r w:rsidR="00885633" w:rsidRPr="00C408A1">
              <w:rPr>
                <w:rFonts w:ascii="Arial" w:eastAsia="Arial" w:hAnsi="Arial" w:cs="Arial"/>
              </w:rPr>
              <w:t>ytopathology; knows the difference between a Phase I and Phase II citation</w:t>
            </w:r>
          </w:p>
          <w:p w14:paraId="4E25F230" w14:textId="77777777" w:rsidR="008363E6" w:rsidRPr="00C408A1" w:rsidRDefault="008363E6" w:rsidP="008363E6">
            <w:pPr>
              <w:pBdr>
                <w:top w:val="nil"/>
                <w:left w:val="nil"/>
                <w:bottom w:val="nil"/>
                <w:right w:val="nil"/>
                <w:between w:val="nil"/>
              </w:pBdr>
              <w:rPr>
                <w:rFonts w:ascii="Arial" w:hAnsi="Arial" w:cs="Arial"/>
                <w:color w:val="000000"/>
              </w:rPr>
            </w:pPr>
          </w:p>
          <w:p w14:paraId="44FE6716" w14:textId="2E03ACAD" w:rsidR="008363E6" w:rsidRDefault="008363E6" w:rsidP="008363E6">
            <w:pPr>
              <w:pBdr>
                <w:top w:val="nil"/>
                <w:left w:val="nil"/>
                <w:bottom w:val="nil"/>
                <w:right w:val="nil"/>
                <w:between w:val="nil"/>
              </w:pBdr>
              <w:rPr>
                <w:rFonts w:ascii="Arial" w:hAnsi="Arial" w:cs="Arial"/>
                <w:color w:val="000000"/>
              </w:rPr>
            </w:pPr>
          </w:p>
          <w:p w14:paraId="668B8164" w14:textId="4E80E321" w:rsidR="008363E6" w:rsidRDefault="008363E6" w:rsidP="008363E6">
            <w:pPr>
              <w:pBdr>
                <w:top w:val="nil"/>
                <w:left w:val="nil"/>
                <w:bottom w:val="nil"/>
                <w:right w:val="nil"/>
                <w:between w:val="nil"/>
              </w:pBdr>
              <w:rPr>
                <w:rFonts w:ascii="Arial" w:hAnsi="Arial" w:cs="Arial"/>
                <w:color w:val="000000"/>
              </w:rPr>
            </w:pPr>
          </w:p>
          <w:p w14:paraId="4196491F" w14:textId="77777777" w:rsidR="009C7108" w:rsidRPr="00C408A1" w:rsidRDefault="009C7108" w:rsidP="008363E6">
            <w:pPr>
              <w:pBdr>
                <w:top w:val="nil"/>
                <w:left w:val="nil"/>
                <w:bottom w:val="nil"/>
                <w:right w:val="nil"/>
                <w:between w:val="nil"/>
              </w:pBdr>
              <w:rPr>
                <w:rFonts w:ascii="Arial" w:hAnsi="Arial" w:cs="Arial"/>
                <w:color w:val="000000"/>
              </w:rPr>
            </w:pPr>
          </w:p>
          <w:p w14:paraId="20A6F825" w14:textId="26C159E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Begins to actively participate in regular laboratory quality management duties; performs cytologic-histologic correlation independently</w:t>
            </w:r>
            <w:r w:rsidR="009C7108">
              <w:rPr>
                <w:rFonts w:ascii="Arial" w:eastAsia="Arial" w:hAnsi="Arial" w:cs="Arial"/>
              </w:rPr>
              <w:t>, and</w:t>
            </w:r>
            <w:r w:rsidRPr="00C408A1">
              <w:rPr>
                <w:rFonts w:ascii="Arial" w:eastAsia="Arial" w:hAnsi="Arial" w:cs="Arial"/>
              </w:rPr>
              <w:t xml:space="preserve"> reviews workload logs for cytotechnologists </w:t>
            </w:r>
          </w:p>
          <w:p w14:paraId="39F88E2B" w14:textId="77777777" w:rsidR="008363E6" w:rsidRPr="00C408A1" w:rsidRDefault="008363E6" w:rsidP="008363E6">
            <w:pPr>
              <w:pBdr>
                <w:top w:val="nil"/>
                <w:left w:val="nil"/>
                <w:bottom w:val="nil"/>
                <w:right w:val="nil"/>
                <w:between w:val="nil"/>
              </w:pBdr>
              <w:rPr>
                <w:rFonts w:ascii="Arial" w:hAnsi="Arial" w:cs="Arial"/>
                <w:color w:val="000000"/>
              </w:rPr>
            </w:pPr>
          </w:p>
          <w:p w14:paraId="1B1299E7" w14:textId="7D92AE10" w:rsidR="00F82B65" w:rsidRPr="00C408A1" w:rsidRDefault="009C710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00885633" w:rsidRPr="00C408A1">
              <w:rPr>
                <w:rFonts w:ascii="Arial" w:eastAsia="Arial" w:hAnsi="Arial" w:cs="Arial"/>
              </w:rPr>
              <w:t>escribe</w:t>
            </w:r>
            <w:r>
              <w:rPr>
                <w:rFonts w:ascii="Arial" w:eastAsia="Arial" w:hAnsi="Arial" w:cs="Arial"/>
              </w:rPr>
              <w:t>s</w:t>
            </w:r>
            <w:r w:rsidR="00885633" w:rsidRPr="00C408A1">
              <w:rPr>
                <w:rFonts w:ascii="Arial" w:eastAsia="Arial" w:hAnsi="Arial" w:cs="Arial"/>
              </w:rPr>
              <w:t xml:space="preserve"> what is involved in the remediation of the cytotechnologist or pathologist who fails the national </w:t>
            </w:r>
            <w:r>
              <w:rPr>
                <w:rFonts w:ascii="Arial" w:eastAsia="Arial" w:hAnsi="Arial" w:cs="Arial"/>
              </w:rPr>
              <w:t>gynecologic</w:t>
            </w:r>
            <w:r w:rsidR="00885633" w:rsidRPr="00C408A1">
              <w:rPr>
                <w:rFonts w:ascii="Arial" w:eastAsia="Arial" w:hAnsi="Arial" w:cs="Arial"/>
              </w:rPr>
              <w:t xml:space="preserve"> cytology proficiency test</w:t>
            </w:r>
          </w:p>
        </w:tc>
      </w:tr>
      <w:tr w:rsidR="00F82B65" w:rsidRPr="00F016C1" w14:paraId="57F9E542" w14:textId="77777777" w:rsidTr="009C7108">
        <w:tc>
          <w:tcPr>
            <w:tcW w:w="4950" w:type="dxa"/>
            <w:tcBorders>
              <w:top w:val="single" w:sz="4" w:space="0" w:color="000000"/>
              <w:bottom w:val="single" w:sz="4" w:space="0" w:color="000000"/>
            </w:tcBorders>
            <w:shd w:val="clear" w:color="auto" w:fill="C9C9C9"/>
          </w:tcPr>
          <w:p w14:paraId="1E5F099D" w14:textId="0B30A876" w:rsidR="00C81730" w:rsidRPr="00C81730" w:rsidRDefault="00885633" w:rsidP="00C81730">
            <w:pPr>
              <w:rPr>
                <w:rFonts w:ascii="Arial" w:eastAsia="Arial" w:hAnsi="Arial" w:cs="Arial"/>
                <w:i/>
              </w:rPr>
            </w:pPr>
            <w:r w:rsidRPr="00C408A1">
              <w:rPr>
                <w:rFonts w:ascii="Arial" w:eastAsia="Arial" w:hAnsi="Arial" w:cs="Arial"/>
                <w:b/>
              </w:rPr>
              <w:t>Level 4</w:t>
            </w:r>
            <w:r w:rsidR="00A02A36" w:rsidRPr="00C408A1">
              <w:rPr>
                <w:rFonts w:ascii="Arial" w:eastAsia="Arial" w:hAnsi="Arial" w:cs="Arial"/>
                <w:b/>
              </w:rPr>
              <w:t xml:space="preserve"> </w:t>
            </w:r>
            <w:r w:rsidR="00C81730" w:rsidRPr="00C81730">
              <w:rPr>
                <w:rFonts w:ascii="Arial" w:eastAsia="Arial" w:hAnsi="Arial" w:cs="Arial"/>
                <w:i/>
              </w:rPr>
              <w:t>Participates in an internal or external laboratory inspectio</w:t>
            </w:r>
            <w:r w:rsidR="00C81730">
              <w:rPr>
                <w:rFonts w:ascii="Arial" w:eastAsia="Arial" w:hAnsi="Arial" w:cs="Arial"/>
                <w:i/>
              </w:rPr>
              <w:t>n</w:t>
            </w:r>
          </w:p>
          <w:p w14:paraId="3F0082F5" w14:textId="77777777" w:rsidR="00C81730" w:rsidRPr="00C81730" w:rsidRDefault="00C81730" w:rsidP="00C81730">
            <w:pPr>
              <w:rPr>
                <w:rFonts w:ascii="Arial" w:eastAsia="Arial" w:hAnsi="Arial" w:cs="Arial"/>
                <w:i/>
              </w:rPr>
            </w:pPr>
          </w:p>
          <w:p w14:paraId="11ACD051" w14:textId="77777777" w:rsidR="00C81730" w:rsidRPr="00C81730" w:rsidRDefault="00C81730" w:rsidP="00C81730">
            <w:pPr>
              <w:rPr>
                <w:rFonts w:ascii="Arial" w:eastAsia="Arial" w:hAnsi="Arial" w:cs="Arial"/>
                <w:i/>
              </w:rPr>
            </w:pPr>
            <w:r w:rsidRPr="00C81730">
              <w:rPr>
                <w:rFonts w:ascii="Arial" w:eastAsia="Arial" w:hAnsi="Arial" w:cs="Arial"/>
                <w:i/>
              </w:rPr>
              <w:t>Reviews the quality management plan to identify areas for improvement</w:t>
            </w:r>
          </w:p>
          <w:p w14:paraId="2DC068B4" w14:textId="77777777" w:rsidR="00C81730" w:rsidRPr="00C81730" w:rsidRDefault="00C81730" w:rsidP="00C81730">
            <w:pPr>
              <w:rPr>
                <w:rFonts w:ascii="Arial" w:eastAsia="Arial" w:hAnsi="Arial" w:cs="Arial"/>
                <w:i/>
              </w:rPr>
            </w:pPr>
          </w:p>
          <w:p w14:paraId="497D7A7C" w14:textId="77777777" w:rsidR="00C81730" w:rsidRPr="00C81730" w:rsidRDefault="00C81730" w:rsidP="00C81730">
            <w:pPr>
              <w:rPr>
                <w:rFonts w:ascii="Arial" w:eastAsia="Arial" w:hAnsi="Arial" w:cs="Arial"/>
                <w:i/>
              </w:rPr>
            </w:pPr>
          </w:p>
          <w:p w14:paraId="3A950C84" w14:textId="6DD0D09E" w:rsidR="00F82B65" w:rsidRPr="00C408A1" w:rsidRDefault="00C81730" w:rsidP="00C81730">
            <w:pPr>
              <w:rPr>
                <w:rFonts w:ascii="Arial" w:eastAsia="Arial" w:hAnsi="Arial" w:cs="Arial"/>
                <w:i/>
              </w:rPr>
            </w:pPr>
            <w:r w:rsidRPr="00C81730">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D6EFD4B"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Performs mock or actual cytopathology laboratory inspection using the applicable CAP checklists</w:t>
            </w:r>
          </w:p>
          <w:p w14:paraId="35573C48"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7620F7CE" w14:textId="75150A3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an improved workflow for handling, processing</w:t>
            </w:r>
            <w:r w:rsidR="009C7108">
              <w:rPr>
                <w:rFonts w:ascii="Arial" w:eastAsia="Arial" w:hAnsi="Arial" w:cs="Arial"/>
              </w:rPr>
              <w:t>,</w:t>
            </w:r>
            <w:r w:rsidRPr="00C408A1">
              <w:rPr>
                <w:rFonts w:ascii="Arial" w:eastAsia="Arial" w:hAnsi="Arial" w:cs="Arial"/>
              </w:rPr>
              <w:t xml:space="preserve"> and reporting </w:t>
            </w:r>
            <w:r w:rsidR="009C7108">
              <w:rPr>
                <w:rFonts w:ascii="Arial" w:eastAsia="Arial" w:hAnsi="Arial" w:cs="Arial"/>
              </w:rPr>
              <w:t>cerebrospinal fluid</w:t>
            </w:r>
            <w:r w:rsidRPr="00C408A1">
              <w:rPr>
                <w:rFonts w:ascii="Arial" w:eastAsia="Arial" w:hAnsi="Arial" w:cs="Arial"/>
              </w:rPr>
              <w:t xml:space="preserve"> specimens by cytopathology and hematopathology</w:t>
            </w:r>
          </w:p>
          <w:p w14:paraId="1353AC19" w14:textId="47DB2C1E" w:rsidR="008363E6" w:rsidRDefault="008363E6" w:rsidP="008363E6">
            <w:pPr>
              <w:pBdr>
                <w:top w:val="nil"/>
                <w:left w:val="nil"/>
                <w:bottom w:val="nil"/>
                <w:right w:val="nil"/>
                <w:between w:val="nil"/>
              </w:pBdr>
              <w:ind w:left="187"/>
              <w:rPr>
                <w:rFonts w:ascii="Arial" w:hAnsi="Arial" w:cs="Arial"/>
                <w:color w:val="000000"/>
              </w:rPr>
            </w:pPr>
          </w:p>
          <w:p w14:paraId="3E38532A" w14:textId="77777777" w:rsidR="009C7108" w:rsidRPr="00C408A1" w:rsidRDefault="009C7108" w:rsidP="008363E6">
            <w:pPr>
              <w:pBdr>
                <w:top w:val="nil"/>
                <w:left w:val="nil"/>
                <w:bottom w:val="nil"/>
                <w:right w:val="nil"/>
                <w:between w:val="nil"/>
              </w:pBdr>
              <w:ind w:left="187"/>
              <w:rPr>
                <w:rFonts w:ascii="Arial" w:hAnsi="Arial" w:cs="Arial"/>
                <w:color w:val="000000"/>
              </w:rPr>
            </w:pPr>
          </w:p>
          <w:p w14:paraId="50473CF2" w14:textId="2590C8A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Assists in developing a strategy for handling gynecologic cytology proficiency testing failures</w:t>
            </w:r>
          </w:p>
        </w:tc>
      </w:tr>
      <w:tr w:rsidR="00F82B65" w:rsidRPr="00F016C1" w14:paraId="19358F21" w14:textId="77777777" w:rsidTr="009C7108">
        <w:tc>
          <w:tcPr>
            <w:tcW w:w="4950" w:type="dxa"/>
            <w:tcBorders>
              <w:top w:val="single" w:sz="4" w:space="0" w:color="000000"/>
              <w:bottom w:val="single" w:sz="4" w:space="0" w:color="000000"/>
            </w:tcBorders>
            <w:shd w:val="clear" w:color="auto" w:fill="C9C9C9"/>
          </w:tcPr>
          <w:p w14:paraId="556E54B8"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Serves as a resource for accreditation at the regional or national level</w:t>
            </w:r>
          </w:p>
          <w:p w14:paraId="7350CEF5" w14:textId="77777777" w:rsidR="00C81730" w:rsidRPr="00C81730" w:rsidRDefault="00C81730" w:rsidP="00C81730">
            <w:pPr>
              <w:rPr>
                <w:rFonts w:ascii="Arial" w:eastAsia="Arial" w:hAnsi="Arial" w:cs="Arial"/>
                <w:i/>
              </w:rPr>
            </w:pPr>
          </w:p>
          <w:p w14:paraId="7E207DFE" w14:textId="77777777" w:rsidR="00C81730" w:rsidRPr="00C81730" w:rsidRDefault="00C81730" w:rsidP="00C81730">
            <w:pPr>
              <w:rPr>
                <w:rFonts w:ascii="Arial" w:eastAsia="Arial" w:hAnsi="Arial" w:cs="Arial"/>
                <w:i/>
              </w:rPr>
            </w:pPr>
            <w:r w:rsidRPr="00C81730">
              <w:rPr>
                <w:rFonts w:ascii="Arial" w:eastAsia="Arial" w:hAnsi="Arial" w:cs="Arial"/>
                <w:i/>
              </w:rPr>
              <w:t>Creates and follows a comprehensive quality management plan</w:t>
            </w:r>
          </w:p>
          <w:p w14:paraId="7C4FAC57" w14:textId="77777777" w:rsidR="00C81730" w:rsidRPr="00C81730" w:rsidRDefault="00C81730" w:rsidP="00C81730">
            <w:pPr>
              <w:rPr>
                <w:rFonts w:ascii="Arial" w:eastAsia="Arial" w:hAnsi="Arial" w:cs="Arial"/>
                <w:i/>
              </w:rPr>
            </w:pPr>
          </w:p>
          <w:p w14:paraId="2C31C01B" w14:textId="17938BF4" w:rsidR="00F82B65" w:rsidRPr="00C408A1" w:rsidRDefault="00C81730" w:rsidP="00C81730">
            <w:pPr>
              <w:rPr>
                <w:rFonts w:ascii="Arial" w:eastAsia="Arial" w:hAnsi="Arial" w:cs="Arial"/>
                <w:i/>
              </w:rPr>
            </w:pPr>
            <w:r w:rsidRPr="00C81730">
              <w:rPr>
                <w:rFonts w:ascii="Arial" w:eastAsia="Arial" w:hAnsi="Arial" w:cs="Arial"/>
                <w:i/>
              </w:rPr>
              <w:t>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4B44DAE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Serves on a committee for a regional or national accreditation agency</w:t>
            </w:r>
          </w:p>
          <w:p w14:paraId="0380A5E9" w14:textId="77777777" w:rsidR="008363E6" w:rsidRPr="00C408A1" w:rsidRDefault="008363E6" w:rsidP="008363E6">
            <w:pPr>
              <w:pBdr>
                <w:top w:val="nil"/>
                <w:left w:val="nil"/>
                <w:bottom w:val="nil"/>
                <w:right w:val="nil"/>
                <w:between w:val="nil"/>
              </w:pBdr>
              <w:rPr>
                <w:rFonts w:ascii="Arial" w:hAnsi="Arial" w:cs="Arial"/>
                <w:color w:val="000000"/>
              </w:rPr>
            </w:pPr>
          </w:p>
          <w:p w14:paraId="5C53D910" w14:textId="77777777" w:rsidR="008363E6" w:rsidRPr="00C408A1" w:rsidRDefault="008363E6" w:rsidP="008363E6">
            <w:pPr>
              <w:pBdr>
                <w:top w:val="nil"/>
                <w:left w:val="nil"/>
                <w:bottom w:val="nil"/>
                <w:right w:val="nil"/>
                <w:between w:val="nil"/>
              </w:pBdr>
              <w:rPr>
                <w:rFonts w:ascii="Arial" w:hAnsi="Arial" w:cs="Arial"/>
                <w:color w:val="000000"/>
              </w:rPr>
            </w:pPr>
          </w:p>
          <w:p w14:paraId="2355449A" w14:textId="02A057C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cytopathology laboratory director on laboratory quality management initiatives</w:t>
            </w:r>
          </w:p>
        </w:tc>
      </w:tr>
      <w:tr w:rsidR="00F82B65" w:rsidRPr="00F016C1" w14:paraId="0B84480B" w14:textId="77777777">
        <w:tc>
          <w:tcPr>
            <w:tcW w:w="4950" w:type="dxa"/>
            <w:shd w:val="clear" w:color="auto" w:fill="FFD965"/>
          </w:tcPr>
          <w:p w14:paraId="36C0ADE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DA86182" w14:textId="16A9F82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Departmental, hospital or national </w:t>
            </w:r>
            <w:r w:rsidR="00A666A8">
              <w:rPr>
                <w:rFonts w:ascii="Arial" w:eastAsia="Arial" w:hAnsi="Arial" w:cs="Arial"/>
              </w:rPr>
              <w:t>quality assurance/quality control</w:t>
            </w:r>
            <w:r w:rsidRPr="00C408A1">
              <w:rPr>
                <w:rFonts w:ascii="Arial" w:eastAsia="Arial" w:hAnsi="Arial" w:cs="Arial"/>
              </w:rPr>
              <w:t xml:space="preserve"> committee participation</w:t>
            </w:r>
          </w:p>
          <w:p w14:paraId="01A4C83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Documentation of inspector training and participation in fellow portfolio</w:t>
            </w:r>
          </w:p>
          <w:p w14:paraId="258E61AB"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040719AB"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Planning and completion of QI projects</w:t>
            </w:r>
          </w:p>
          <w:p w14:paraId="37C13E6A" w14:textId="0005C5C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Rotation evaluations</w:t>
            </w:r>
          </w:p>
        </w:tc>
      </w:tr>
      <w:tr w:rsidR="00F82B65" w:rsidRPr="00F016C1" w14:paraId="399ADED3" w14:textId="77777777">
        <w:tc>
          <w:tcPr>
            <w:tcW w:w="4950" w:type="dxa"/>
            <w:shd w:val="clear" w:color="auto" w:fill="8DB3E2"/>
          </w:tcPr>
          <w:p w14:paraId="6CCC982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7FF6C971" w14:textId="08AE1567"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26BFE94F" w14:textId="77777777">
        <w:trPr>
          <w:trHeight w:val="80"/>
        </w:trPr>
        <w:tc>
          <w:tcPr>
            <w:tcW w:w="4950" w:type="dxa"/>
            <w:shd w:val="clear" w:color="auto" w:fill="A8D08D"/>
          </w:tcPr>
          <w:p w14:paraId="0563185A"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2661C95" w14:textId="1A0EC08B" w:rsidR="002A4518" w:rsidRPr="002A4518" w:rsidRDefault="002A4518" w:rsidP="00A06472">
            <w:pPr>
              <w:numPr>
                <w:ilvl w:val="0"/>
                <w:numId w:val="5"/>
              </w:numPr>
              <w:pBdr>
                <w:top w:val="nil"/>
                <w:left w:val="nil"/>
                <w:bottom w:val="nil"/>
                <w:right w:val="nil"/>
                <w:between w:val="nil"/>
              </w:pBdr>
              <w:ind w:left="187" w:hanging="187"/>
              <w:rPr>
                <w:rFonts w:ascii="Arial" w:hAnsi="Arial" w:cs="Arial"/>
              </w:rPr>
            </w:pPr>
            <w:proofErr w:type="spellStart"/>
            <w:r w:rsidRPr="00C408A1">
              <w:rPr>
                <w:rFonts w:ascii="Arial" w:eastAsia="Arial" w:hAnsi="Arial" w:cs="Arial"/>
              </w:rPr>
              <w:t>Cibas</w:t>
            </w:r>
            <w:proofErr w:type="spellEnd"/>
            <w:r w:rsidRPr="00C408A1">
              <w:rPr>
                <w:rFonts w:ascii="Arial" w:eastAsia="Arial" w:hAnsi="Arial" w:cs="Arial"/>
              </w:rPr>
              <w:t xml:space="preserve"> ES. Laboratory Management. In: </w:t>
            </w:r>
            <w:proofErr w:type="spellStart"/>
            <w:r w:rsidRPr="00C408A1">
              <w:rPr>
                <w:rFonts w:ascii="Arial" w:eastAsia="Arial" w:hAnsi="Arial" w:cs="Arial"/>
              </w:rPr>
              <w:t>Cibus</w:t>
            </w:r>
            <w:proofErr w:type="spellEnd"/>
            <w:r w:rsidRPr="00C408A1">
              <w:rPr>
                <w:rFonts w:ascii="Arial" w:eastAsia="Arial" w:hAnsi="Arial" w:cs="Arial"/>
              </w:rPr>
              <w:t xml:space="preserve"> Es, </w:t>
            </w:r>
            <w:proofErr w:type="spellStart"/>
            <w:r w:rsidRPr="00C408A1">
              <w:rPr>
                <w:rFonts w:ascii="Arial" w:eastAsia="Arial" w:hAnsi="Arial" w:cs="Arial"/>
              </w:rPr>
              <w:t>Ducatman</w:t>
            </w:r>
            <w:proofErr w:type="spellEnd"/>
            <w:r w:rsidRPr="00C408A1">
              <w:rPr>
                <w:rFonts w:ascii="Arial" w:eastAsia="Arial" w:hAnsi="Arial" w:cs="Arial"/>
              </w:rPr>
              <w:t xml:space="preserve"> B. </w:t>
            </w:r>
            <w:r w:rsidRPr="00C408A1">
              <w:rPr>
                <w:rFonts w:ascii="Arial" w:eastAsia="Arial" w:hAnsi="Arial" w:cs="Arial"/>
                <w:i/>
              </w:rPr>
              <w:t>Cytology: Diagnostic Principles and Clinical Correlates.</w:t>
            </w:r>
            <w:r w:rsidRPr="00C408A1">
              <w:rPr>
                <w:rFonts w:ascii="Arial" w:eastAsia="Arial" w:hAnsi="Arial" w:cs="Arial"/>
              </w:rPr>
              <w:t xml:space="preserve"> 3rd ed. Philadelphia, PA: Saunders Elsevier; 2010.</w:t>
            </w:r>
          </w:p>
          <w:p w14:paraId="379224DF" w14:textId="4329B734" w:rsidR="00A06472" w:rsidRPr="00C408A1" w:rsidRDefault="00885633" w:rsidP="00A06472">
            <w:pPr>
              <w:numPr>
                <w:ilvl w:val="0"/>
                <w:numId w:val="5"/>
              </w:numPr>
              <w:pBdr>
                <w:top w:val="nil"/>
                <w:left w:val="nil"/>
                <w:bottom w:val="nil"/>
                <w:right w:val="nil"/>
                <w:between w:val="nil"/>
              </w:pBdr>
              <w:ind w:left="187" w:hanging="187"/>
              <w:rPr>
                <w:rFonts w:ascii="Arial" w:hAnsi="Arial" w:cs="Arial"/>
              </w:rPr>
            </w:pPr>
            <w:r w:rsidRPr="00C408A1">
              <w:rPr>
                <w:rFonts w:ascii="Arial" w:eastAsia="Arial" w:hAnsi="Arial" w:cs="Arial"/>
                <w:color w:val="000000"/>
              </w:rPr>
              <w:t>C</w:t>
            </w:r>
            <w:r w:rsidR="00A06472" w:rsidRPr="00C408A1">
              <w:rPr>
                <w:rFonts w:ascii="Arial" w:eastAsia="Arial" w:hAnsi="Arial" w:cs="Arial"/>
                <w:color w:val="000000"/>
              </w:rPr>
              <w:t xml:space="preserve">AP. Inspector Training Options. </w:t>
            </w:r>
            <w:hyperlink r:id="rId54" w:history="1">
              <w:r w:rsidR="00A06472" w:rsidRPr="00C408A1">
                <w:rPr>
                  <w:rStyle w:val="Hyperlink"/>
                  <w:rFonts w:ascii="Arial" w:hAnsi="Arial" w:cs="Arial"/>
                </w:rPr>
                <w:t>https://www.cap.org/laboratory-improvement/accreditation/inspector-training</w:t>
              </w:r>
            </w:hyperlink>
            <w:r w:rsidR="00A06472" w:rsidRPr="00C408A1">
              <w:rPr>
                <w:rFonts w:ascii="Arial" w:hAnsi="Arial" w:cs="Arial"/>
              </w:rPr>
              <w:t>. 2020.</w:t>
            </w:r>
          </w:p>
          <w:p w14:paraId="5C57936F" w14:textId="1E6C4DBD" w:rsidR="00F82B65" w:rsidRPr="002A4518" w:rsidRDefault="00A06472" w:rsidP="002A4518">
            <w:pPr>
              <w:numPr>
                <w:ilvl w:val="0"/>
                <w:numId w:val="5"/>
              </w:numPr>
              <w:pBdr>
                <w:top w:val="nil"/>
                <w:left w:val="nil"/>
                <w:bottom w:val="nil"/>
                <w:right w:val="nil"/>
                <w:between w:val="nil"/>
              </w:pBdr>
              <w:ind w:left="187" w:hanging="187"/>
              <w:rPr>
                <w:rFonts w:ascii="Arial" w:hAnsi="Arial" w:cs="Arial"/>
              </w:rPr>
            </w:pPr>
            <w:r w:rsidRPr="00C408A1">
              <w:rPr>
                <w:rFonts w:ascii="Arial" w:eastAsia="Arial" w:hAnsi="Arial" w:cs="Arial"/>
              </w:rPr>
              <w:t xml:space="preserve">Nayar R, Barkan GA, Benedict C, et al. Laboratory management curriculum for cytopathology subspecialty training. </w:t>
            </w:r>
            <w:r w:rsidR="00B94C10" w:rsidRPr="00C408A1">
              <w:rPr>
                <w:rFonts w:ascii="Arial" w:eastAsia="Arial" w:hAnsi="Arial" w:cs="Arial"/>
                <w:i/>
              </w:rPr>
              <w:t xml:space="preserve">J Am Soc </w:t>
            </w:r>
            <w:proofErr w:type="spellStart"/>
            <w:r w:rsidR="00B94C10" w:rsidRPr="00C408A1">
              <w:rPr>
                <w:rFonts w:ascii="Arial" w:eastAsia="Arial" w:hAnsi="Arial" w:cs="Arial"/>
                <w:i/>
              </w:rPr>
              <w:t>Cytopathol</w:t>
            </w:r>
            <w:proofErr w:type="spellEnd"/>
            <w:r w:rsidR="00B94C10" w:rsidRPr="00C408A1">
              <w:rPr>
                <w:rFonts w:ascii="Arial" w:eastAsia="Arial" w:hAnsi="Arial" w:cs="Arial"/>
              </w:rPr>
              <w:t xml:space="preserve">. 2018;7(2):61-78. </w:t>
            </w:r>
            <w:hyperlink r:id="rId55" w:history="1">
              <w:r w:rsidR="00B94C10" w:rsidRPr="00C408A1">
                <w:rPr>
                  <w:rStyle w:val="Hyperlink"/>
                  <w:rFonts w:ascii="Arial" w:eastAsia="Arial" w:hAnsi="Arial" w:cs="Arial"/>
                </w:rPr>
                <w:t>https://www.sciencedirect.com/science/article/pii/S2213294517303794?via%3Dihub</w:t>
              </w:r>
            </w:hyperlink>
            <w:r w:rsidR="00B94C10" w:rsidRPr="00C408A1">
              <w:rPr>
                <w:rFonts w:ascii="Arial" w:eastAsia="Arial" w:hAnsi="Arial" w:cs="Arial"/>
              </w:rPr>
              <w:t>. 2020.</w:t>
            </w:r>
          </w:p>
        </w:tc>
      </w:tr>
    </w:tbl>
    <w:p w14:paraId="0E17D5E3" w14:textId="71CC4877" w:rsidR="00F82B65" w:rsidRDefault="00F82B65">
      <w:pPr>
        <w:rPr>
          <w:rFonts w:ascii="Arial" w:eastAsia="Arial" w:hAnsi="Arial" w:cs="Arial"/>
        </w:rPr>
      </w:pPr>
    </w:p>
    <w:p w14:paraId="6CD0C479" w14:textId="4253943C" w:rsidR="005034D5" w:rsidRDefault="005034D5">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69218937" w14:textId="77777777">
        <w:trPr>
          <w:trHeight w:val="760"/>
        </w:trPr>
        <w:tc>
          <w:tcPr>
            <w:tcW w:w="14125" w:type="dxa"/>
            <w:gridSpan w:val="2"/>
            <w:shd w:val="clear" w:color="auto" w:fill="9CC3E5"/>
          </w:tcPr>
          <w:p w14:paraId="43752C0C" w14:textId="11A2EEAE"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Systems-Based Practice 5: Utilization</w:t>
            </w:r>
          </w:p>
          <w:p w14:paraId="0127A640" w14:textId="77777777" w:rsidR="00F82B65" w:rsidRPr="00C408A1" w:rsidRDefault="00885633" w:rsidP="00F016C1">
            <w:pPr>
              <w:ind w:left="187"/>
              <w:rPr>
                <w:rFonts w:ascii="Arial" w:eastAsia="Arial" w:hAnsi="Arial" w:cs="Arial"/>
                <w:color w:val="000000"/>
              </w:rPr>
            </w:pPr>
            <w:r w:rsidRPr="00C408A1">
              <w:rPr>
                <w:rFonts w:ascii="Arial" w:eastAsia="Arial" w:hAnsi="Arial" w:cs="Arial"/>
                <w:b/>
              </w:rPr>
              <w:t xml:space="preserve">Overall Intent: </w:t>
            </w:r>
            <w:r w:rsidRPr="00C408A1">
              <w:rPr>
                <w:rFonts w:ascii="Arial" w:eastAsia="Arial" w:hAnsi="Arial" w:cs="Arial"/>
              </w:rPr>
              <w:t>To gain in-depth knowledge of the cost-effectiveness, evidence-based justification for ordering appropriate ancillary tests in the work-up of cases</w:t>
            </w:r>
          </w:p>
        </w:tc>
      </w:tr>
      <w:tr w:rsidR="00F82B65" w:rsidRPr="00C408A1" w14:paraId="1377797A" w14:textId="77777777">
        <w:tc>
          <w:tcPr>
            <w:tcW w:w="4950" w:type="dxa"/>
            <w:shd w:val="clear" w:color="auto" w:fill="FAC090"/>
          </w:tcPr>
          <w:p w14:paraId="4699E404"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18CD350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3D2D69E5" w14:textId="77777777" w:rsidTr="009C7108">
        <w:tc>
          <w:tcPr>
            <w:tcW w:w="4950" w:type="dxa"/>
            <w:tcBorders>
              <w:top w:val="single" w:sz="4" w:space="0" w:color="000000"/>
              <w:bottom w:val="single" w:sz="4" w:space="0" w:color="000000"/>
            </w:tcBorders>
            <w:shd w:val="clear" w:color="auto" w:fill="C9C9C9"/>
          </w:tcPr>
          <w:p w14:paraId="697BF870" w14:textId="0818C257" w:rsidR="00F82B65" w:rsidRPr="00C408A1" w:rsidRDefault="00885633">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Identifies general pathology work practices and workflow (e.g.,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53F6C697" w14:textId="1C5C9E7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Describes laboratory steps necessary to obtain a mucin stain on a Pap-stained liquid-based preparation</w:t>
            </w:r>
          </w:p>
        </w:tc>
      </w:tr>
      <w:tr w:rsidR="00F82B65" w:rsidRPr="00C408A1" w14:paraId="59565A52" w14:textId="77777777" w:rsidTr="009C7108">
        <w:tc>
          <w:tcPr>
            <w:tcW w:w="4950" w:type="dxa"/>
            <w:tcBorders>
              <w:top w:val="single" w:sz="4" w:space="0" w:color="000000"/>
              <w:bottom w:val="single" w:sz="4" w:space="0" w:color="000000"/>
            </w:tcBorders>
            <w:shd w:val="clear" w:color="auto" w:fill="C9C9C9"/>
          </w:tcPr>
          <w:p w14:paraId="12444445" w14:textId="64A37C10" w:rsidR="00F82B65" w:rsidRPr="00C408A1" w:rsidRDefault="00885633">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5FFBC8E1" w14:textId="418D301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adequacy criteria for PDL-1 and identifies suboptimal cases that should not be sent for PDL-1 testing</w:t>
            </w:r>
          </w:p>
        </w:tc>
      </w:tr>
      <w:tr w:rsidR="00F82B65" w:rsidRPr="00C408A1" w14:paraId="6DF380C6" w14:textId="77777777" w:rsidTr="009C7108">
        <w:tc>
          <w:tcPr>
            <w:tcW w:w="4950" w:type="dxa"/>
            <w:tcBorders>
              <w:top w:val="single" w:sz="4" w:space="0" w:color="000000"/>
              <w:bottom w:val="single" w:sz="4" w:space="0" w:color="000000"/>
            </w:tcBorders>
            <w:shd w:val="clear" w:color="auto" w:fill="C9C9C9"/>
          </w:tcPr>
          <w:p w14:paraId="60D3DBEC" w14:textId="03EEE77E" w:rsidR="00F82B65" w:rsidRPr="00C408A1" w:rsidRDefault="00885633">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opportunities to optimize utilization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4A06143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Reviews all results for PDL-1 to identify if there is a high proportion of inadequate samples</w:t>
            </w:r>
          </w:p>
          <w:p w14:paraId="7818E419" w14:textId="45D2FB7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with laboratory personnel reviewing utilization data for PDL-1 testing</w:t>
            </w:r>
          </w:p>
        </w:tc>
      </w:tr>
      <w:tr w:rsidR="00F82B65" w:rsidRPr="00C408A1" w14:paraId="698CA1D0" w14:textId="77777777" w:rsidTr="009C7108">
        <w:tc>
          <w:tcPr>
            <w:tcW w:w="4950" w:type="dxa"/>
            <w:tcBorders>
              <w:top w:val="single" w:sz="4" w:space="0" w:color="000000"/>
              <w:bottom w:val="single" w:sz="4" w:space="0" w:color="000000"/>
            </w:tcBorders>
            <w:shd w:val="clear" w:color="auto" w:fill="C9C9C9"/>
          </w:tcPr>
          <w:p w14:paraId="31A02923" w14:textId="7D3E90E8" w:rsidR="00F82B65" w:rsidRPr="00C408A1" w:rsidRDefault="00885633">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6856EB45" w14:textId="32AB474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Meets with stakeholders to brainstorm improved utilization for PDL-1 testing</w:t>
            </w:r>
          </w:p>
        </w:tc>
      </w:tr>
      <w:tr w:rsidR="00F82B65" w:rsidRPr="00C408A1" w14:paraId="46D02B98" w14:textId="77777777" w:rsidTr="009C7108">
        <w:tc>
          <w:tcPr>
            <w:tcW w:w="4950" w:type="dxa"/>
            <w:tcBorders>
              <w:top w:val="single" w:sz="4" w:space="0" w:color="000000"/>
              <w:bottom w:val="single" w:sz="4" w:space="0" w:color="000000"/>
            </w:tcBorders>
            <w:shd w:val="clear" w:color="auto" w:fill="C9C9C9"/>
          </w:tcPr>
          <w:p w14:paraId="53288A0B" w14:textId="433E680A" w:rsidR="00F82B65" w:rsidRPr="00C408A1" w:rsidRDefault="00885633">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5544ADE6" w14:textId="5F6B992F"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Implements a process of cell block review for adequacy prior to PDL-1 test ordering/approval</w:t>
            </w:r>
          </w:p>
        </w:tc>
      </w:tr>
      <w:tr w:rsidR="00F82B65" w:rsidRPr="00C408A1" w14:paraId="6C5E3E94" w14:textId="77777777">
        <w:tc>
          <w:tcPr>
            <w:tcW w:w="4950" w:type="dxa"/>
            <w:shd w:val="clear" w:color="auto" w:fill="FFD965"/>
          </w:tcPr>
          <w:p w14:paraId="3B25344B" w14:textId="77777777" w:rsidR="00F82B65" w:rsidRPr="00C408A1" w:rsidRDefault="00885633">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F83B60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64EF3A6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1DADA59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w:t>
            </w:r>
          </w:p>
          <w:p w14:paraId="473F8F03" w14:textId="2DF4A6B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Test Utilization Committee membership</w:t>
            </w:r>
          </w:p>
        </w:tc>
      </w:tr>
      <w:tr w:rsidR="00F82B65" w:rsidRPr="00C408A1" w14:paraId="33C2C7AD" w14:textId="77777777">
        <w:tc>
          <w:tcPr>
            <w:tcW w:w="4950" w:type="dxa"/>
            <w:shd w:val="clear" w:color="auto" w:fill="8DB3E2"/>
          </w:tcPr>
          <w:p w14:paraId="7693A175" w14:textId="77777777" w:rsidR="00F82B65" w:rsidRPr="00C408A1" w:rsidRDefault="00885633">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8A602B6" w14:textId="13D4BDCA"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66BDD844" w14:textId="77777777">
        <w:trPr>
          <w:trHeight w:val="80"/>
        </w:trPr>
        <w:tc>
          <w:tcPr>
            <w:tcW w:w="4950" w:type="dxa"/>
            <w:shd w:val="clear" w:color="auto" w:fill="A8D08D"/>
          </w:tcPr>
          <w:p w14:paraId="5272FD3B" w14:textId="77777777" w:rsidR="00F82B65" w:rsidRPr="00C408A1" w:rsidRDefault="00885633">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67632420" w14:textId="351B6B46" w:rsidR="002E1E6A" w:rsidRPr="00C408A1" w:rsidRDefault="00B03F42" w:rsidP="00B03F42">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Hauser RG, Shirts BH. Do we now know what inappropriate laboratory utilization is? An expanded systematic review of laboratory clinical audits. </w:t>
            </w:r>
            <w:r w:rsidRPr="00C408A1">
              <w:rPr>
                <w:rFonts w:ascii="Arial" w:hAnsi="Arial" w:cs="Arial"/>
                <w:i/>
                <w:color w:val="000000"/>
              </w:rPr>
              <w:t>AJP</w:t>
            </w:r>
            <w:r w:rsidRPr="00C408A1">
              <w:rPr>
                <w:rFonts w:ascii="Arial" w:hAnsi="Arial" w:cs="Arial"/>
                <w:color w:val="000000"/>
              </w:rPr>
              <w:t xml:space="preserve">. 2014;141(6):774-783. </w:t>
            </w:r>
            <w:hyperlink r:id="rId56" w:history="1">
              <w:r w:rsidRPr="00C408A1">
                <w:rPr>
                  <w:rStyle w:val="Hyperlink"/>
                  <w:rFonts w:ascii="Arial" w:hAnsi="Arial" w:cs="Arial"/>
                </w:rPr>
                <w:t>https://academic.oup.com/ajcp/article/141/6/774/1766246</w:t>
              </w:r>
            </w:hyperlink>
            <w:r w:rsidRPr="00C408A1">
              <w:rPr>
                <w:rFonts w:ascii="Arial" w:hAnsi="Arial" w:cs="Arial"/>
                <w:color w:val="000000"/>
              </w:rPr>
              <w:t>. 2020.</w:t>
            </w:r>
          </w:p>
          <w:p w14:paraId="090E31A7" w14:textId="77777777" w:rsidR="002E1E6A" w:rsidRDefault="00B03F42" w:rsidP="00263E3B">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Lewandrowski</w:t>
            </w:r>
            <w:proofErr w:type="spellEnd"/>
            <w:r w:rsidRPr="00C408A1">
              <w:rPr>
                <w:rFonts w:ascii="Arial" w:hAnsi="Arial" w:cs="Arial"/>
                <w:color w:val="000000"/>
              </w:rPr>
              <w:t xml:space="preserve"> K, Black-Shaffer S. Utilization management in anatomic pathology. </w:t>
            </w:r>
            <w:proofErr w:type="spellStart"/>
            <w:r w:rsidR="00263E3B" w:rsidRPr="00C408A1">
              <w:rPr>
                <w:rFonts w:ascii="Arial" w:hAnsi="Arial" w:cs="Arial"/>
                <w:i/>
                <w:color w:val="000000"/>
              </w:rPr>
              <w:t>Clinica</w:t>
            </w:r>
            <w:proofErr w:type="spellEnd"/>
            <w:r w:rsidR="00263E3B" w:rsidRPr="00C408A1">
              <w:rPr>
                <w:rFonts w:ascii="Arial" w:hAnsi="Arial" w:cs="Arial"/>
                <w:i/>
                <w:color w:val="000000"/>
              </w:rPr>
              <w:t xml:space="preserve"> </w:t>
            </w:r>
            <w:proofErr w:type="spellStart"/>
            <w:r w:rsidR="00263E3B" w:rsidRPr="00C408A1">
              <w:rPr>
                <w:rFonts w:ascii="Arial" w:hAnsi="Arial" w:cs="Arial"/>
                <w:i/>
                <w:color w:val="000000"/>
              </w:rPr>
              <w:t>Chimica</w:t>
            </w:r>
            <w:proofErr w:type="spellEnd"/>
            <w:r w:rsidR="00263E3B" w:rsidRPr="00C408A1">
              <w:rPr>
                <w:rFonts w:ascii="Arial" w:hAnsi="Arial" w:cs="Arial"/>
                <w:i/>
                <w:color w:val="000000"/>
              </w:rPr>
              <w:t xml:space="preserve"> Acta</w:t>
            </w:r>
            <w:r w:rsidR="00263E3B" w:rsidRPr="00C408A1">
              <w:rPr>
                <w:rFonts w:ascii="Arial" w:hAnsi="Arial" w:cs="Arial"/>
                <w:color w:val="000000"/>
              </w:rPr>
              <w:t xml:space="preserve">. </w:t>
            </w:r>
            <w:proofErr w:type="gramStart"/>
            <w:r w:rsidR="00263E3B" w:rsidRPr="00C408A1">
              <w:rPr>
                <w:rFonts w:ascii="Arial" w:hAnsi="Arial" w:cs="Arial"/>
                <w:color w:val="000000"/>
              </w:rPr>
              <w:t>2014;427:183</w:t>
            </w:r>
            <w:proofErr w:type="gramEnd"/>
            <w:r w:rsidR="00263E3B" w:rsidRPr="00C408A1">
              <w:rPr>
                <w:rFonts w:ascii="Arial" w:hAnsi="Arial" w:cs="Arial"/>
                <w:color w:val="000000"/>
              </w:rPr>
              <w:t xml:space="preserve">-187. </w:t>
            </w:r>
            <w:hyperlink r:id="rId57" w:history="1">
              <w:r w:rsidR="00263E3B" w:rsidRPr="00C408A1">
                <w:rPr>
                  <w:rStyle w:val="Hyperlink"/>
                  <w:rFonts w:ascii="Arial" w:hAnsi="Arial" w:cs="Arial"/>
                </w:rPr>
                <w:t>https://www.sciencedirect.com/science/article/abs/pii/S000989811300380X?via%3Dihub</w:t>
              </w:r>
            </w:hyperlink>
            <w:r w:rsidR="00263E3B" w:rsidRPr="00C408A1">
              <w:rPr>
                <w:rFonts w:ascii="Arial" w:hAnsi="Arial" w:cs="Arial"/>
                <w:color w:val="000000"/>
              </w:rPr>
              <w:t xml:space="preserve">. 2020. </w:t>
            </w:r>
          </w:p>
          <w:p w14:paraId="35EF96BB" w14:textId="6FD94B5F" w:rsidR="002A4518" w:rsidRDefault="002A4518" w:rsidP="002A451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Lewandrowski</w:t>
            </w:r>
            <w:proofErr w:type="spellEnd"/>
            <w:r w:rsidRPr="00C408A1">
              <w:rPr>
                <w:rFonts w:ascii="Arial" w:hAnsi="Arial" w:cs="Arial"/>
                <w:color w:val="000000"/>
              </w:rPr>
              <w:t xml:space="preserve"> K, Sluss PM. </w:t>
            </w:r>
            <w:r w:rsidRPr="00C408A1">
              <w:rPr>
                <w:rFonts w:ascii="Arial" w:hAnsi="Arial" w:cs="Arial"/>
                <w:i/>
                <w:color w:val="000000"/>
              </w:rPr>
              <w:t>Utilization Management in the Clinical Laboratory and Other Ancillary Services</w:t>
            </w:r>
            <w:r w:rsidRPr="00C408A1">
              <w:rPr>
                <w:rFonts w:ascii="Arial" w:hAnsi="Arial" w:cs="Arial"/>
                <w:color w:val="000000"/>
              </w:rPr>
              <w:t>. Switzerland: Springer International Publishing; 2017.</w:t>
            </w:r>
          </w:p>
          <w:p w14:paraId="25685D73" w14:textId="7E2D75A4"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National Comprehensive Cancer Network (</w:t>
            </w:r>
            <w:r w:rsidRPr="00C408A1">
              <w:rPr>
                <w:rFonts w:ascii="Arial" w:eastAsia="Arial" w:hAnsi="Arial" w:cs="Arial"/>
              </w:rPr>
              <w:t>NCCN) Guidelines</w:t>
            </w:r>
          </w:p>
          <w:p w14:paraId="33733B7C" w14:textId="0DE3C238"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Rubinstein M, Hirsch R, Bandyopadhyay K, et al. Effectiveness of practices to support appropriate laboratory test utilization: A laboratory medicine best practices systematic review and meta-analysis. AJCP. 2018;149(3):197-221. </w:t>
            </w:r>
            <w:hyperlink r:id="rId58" w:history="1">
              <w:r w:rsidRPr="00C408A1">
                <w:rPr>
                  <w:rStyle w:val="Hyperlink"/>
                  <w:rFonts w:ascii="Arial" w:eastAsia="Arial" w:hAnsi="Arial" w:cs="Arial"/>
                </w:rPr>
                <w:t>https://academic.oup.com/ajcp/article/149/3/197/4868610</w:t>
              </w:r>
            </w:hyperlink>
            <w:r w:rsidRPr="00C408A1">
              <w:rPr>
                <w:rFonts w:ascii="Arial" w:eastAsia="Arial" w:hAnsi="Arial" w:cs="Arial"/>
              </w:rPr>
              <w:t>. 2020.</w:t>
            </w:r>
          </w:p>
        </w:tc>
      </w:tr>
    </w:tbl>
    <w:p w14:paraId="1C1E88D7" w14:textId="77777777" w:rsidR="00F82B65" w:rsidRDefault="00F82B65">
      <w:pPr>
        <w:spacing w:line="240" w:lineRule="auto"/>
        <w:ind w:hanging="180"/>
        <w:rPr>
          <w:rFonts w:ascii="Arial" w:eastAsia="Arial" w:hAnsi="Arial" w:cs="Arial"/>
        </w:rPr>
      </w:pPr>
    </w:p>
    <w:p w14:paraId="3BF969D4" w14:textId="44513A1E" w:rsidR="00F82B65" w:rsidRDefault="00885633">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480D7D5" w14:textId="77777777">
        <w:trPr>
          <w:trHeight w:val="760"/>
        </w:trPr>
        <w:tc>
          <w:tcPr>
            <w:tcW w:w="14125" w:type="dxa"/>
            <w:gridSpan w:val="2"/>
            <w:shd w:val="clear" w:color="auto" w:fill="9CC3E5"/>
          </w:tcPr>
          <w:p w14:paraId="6A5DB15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Practice-Based Learning and Improvement 1: Evidence-Based Practice and Scholarship</w:t>
            </w:r>
          </w:p>
          <w:p w14:paraId="27697A2D"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incorporate evidence into clinical practice and contribute to the body of knowledge in pathology</w:t>
            </w:r>
          </w:p>
        </w:tc>
      </w:tr>
      <w:tr w:rsidR="00F82B65" w:rsidRPr="00C408A1" w14:paraId="112E8CDD" w14:textId="77777777">
        <w:tc>
          <w:tcPr>
            <w:tcW w:w="4950" w:type="dxa"/>
            <w:shd w:val="clear" w:color="auto" w:fill="FAC090"/>
          </w:tcPr>
          <w:p w14:paraId="2DE4C4CC"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C5E8559"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5340304" w14:textId="77777777" w:rsidTr="00CC4852">
        <w:tc>
          <w:tcPr>
            <w:tcW w:w="4950" w:type="dxa"/>
            <w:tcBorders>
              <w:top w:val="single" w:sz="4" w:space="0" w:color="000000"/>
              <w:bottom w:val="single" w:sz="4" w:space="0" w:color="000000"/>
            </w:tcBorders>
            <w:shd w:val="clear" w:color="auto" w:fill="C9C9C9"/>
          </w:tcPr>
          <w:p w14:paraId="3A191A5A"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how to access and select applicable evidence</w:t>
            </w:r>
          </w:p>
          <w:p w14:paraId="5C62C3EA" w14:textId="77777777" w:rsidR="00C81730" w:rsidRPr="00C81730" w:rsidRDefault="00C81730" w:rsidP="00C81730">
            <w:pPr>
              <w:rPr>
                <w:rFonts w:ascii="Arial" w:eastAsia="Arial" w:hAnsi="Arial" w:cs="Arial"/>
                <w:i/>
                <w:color w:val="000000"/>
              </w:rPr>
            </w:pPr>
          </w:p>
          <w:p w14:paraId="4ED27DA3" w14:textId="5402D554" w:rsidR="00F82B65" w:rsidRPr="00C408A1" w:rsidRDefault="00C81730" w:rsidP="00C81730">
            <w:pPr>
              <w:rPr>
                <w:rFonts w:ascii="Arial" w:eastAsia="Arial" w:hAnsi="Arial" w:cs="Arial"/>
                <w:i/>
                <w:color w:val="000000"/>
              </w:rPr>
            </w:pPr>
            <w:r w:rsidRPr="00C81730">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3542F2C6" w14:textId="7828093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Refers to Paris criteria and up</w:t>
            </w:r>
            <w:r w:rsidR="00A666A8">
              <w:rPr>
                <w:rFonts w:ascii="Arial" w:eastAsia="Arial" w:hAnsi="Arial" w:cs="Arial"/>
              </w:rPr>
              <w:t>-</w:t>
            </w:r>
            <w:r w:rsidRPr="00C408A1">
              <w:rPr>
                <w:rFonts w:ascii="Arial" w:eastAsia="Arial" w:hAnsi="Arial" w:cs="Arial"/>
              </w:rPr>
              <w:t>to</w:t>
            </w:r>
            <w:r w:rsidR="00A666A8">
              <w:rPr>
                <w:rFonts w:ascii="Arial" w:eastAsia="Arial" w:hAnsi="Arial" w:cs="Arial"/>
              </w:rPr>
              <w:t>-</w:t>
            </w:r>
            <w:r w:rsidRPr="00C408A1">
              <w:rPr>
                <w:rFonts w:ascii="Arial" w:eastAsia="Arial" w:hAnsi="Arial" w:cs="Arial"/>
              </w:rPr>
              <w:t>date literature to apply to interpretation of urine cytology cases</w:t>
            </w:r>
          </w:p>
          <w:p w14:paraId="73630B5D" w14:textId="77777777" w:rsidR="008363E6" w:rsidRPr="00C408A1" w:rsidRDefault="008363E6" w:rsidP="008363E6">
            <w:pPr>
              <w:pBdr>
                <w:top w:val="nil"/>
                <w:left w:val="nil"/>
                <w:bottom w:val="nil"/>
                <w:right w:val="nil"/>
                <w:between w:val="nil"/>
              </w:pBdr>
              <w:rPr>
                <w:rFonts w:ascii="Arial" w:hAnsi="Arial" w:cs="Arial"/>
                <w:color w:val="000000"/>
              </w:rPr>
            </w:pPr>
          </w:p>
          <w:p w14:paraId="45CC99C5" w14:textId="7CA57AC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the need for Institutional Review Board (IRB) approval when collecting cases for a possible research project</w:t>
            </w:r>
          </w:p>
        </w:tc>
      </w:tr>
      <w:tr w:rsidR="00F82B65" w:rsidRPr="00C408A1" w14:paraId="4F149354" w14:textId="77777777" w:rsidTr="00CC4852">
        <w:tc>
          <w:tcPr>
            <w:tcW w:w="4950" w:type="dxa"/>
            <w:tcBorders>
              <w:top w:val="single" w:sz="4" w:space="0" w:color="000000"/>
              <w:bottom w:val="single" w:sz="4" w:space="0" w:color="000000"/>
            </w:tcBorders>
            <w:shd w:val="clear" w:color="auto" w:fill="C9C9C9"/>
          </w:tcPr>
          <w:p w14:paraId="0426C92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Identifies and applies the best available evidence to guide diagnostic work-up of simple cases</w:t>
            </w:r>
          </w:p>
          <w:p w14:paraId="79785657" w14:textId="77777777" w:rsidR="00C81730" w:rsidRPr="00C81730" w:rsidRDefault="00C81730" w:rsidP="00C81730">
            <w:pPr>
              <w:rPr>
                <w:rFonts w:ascii="Arial" w:eastAsia="Arial" w:hAnsi="Arial" w:cs="Arial"/>
                <w:i/>
              </w:rPr>
            </w:pPr>
          </w:p>
          <w:p w14:paraId="12896FFE" w14:textId="18954AA8" w:rsidR="00F82B65" w:rsidRPr="00C408A1" w:rsidRDefault="00C81730" w:rsidP="00C81730">
            <w:pPr>
              <w:rPr>
                <w:rFonts w:ascii="Arial" w:eastAsia="Arial" w:hAnsi="Arial" w:cs="Arial"/>
                <w:i/>
              </w:rPr>
            </w:pPr>
            <w:r w:rsidRPr="00C81730">
              <w:rPr>
                <w:rFonts w:ascii="Arial" w:eastAsia="Arial" w:hAnsi="Arial" w:cs="Arial"/>
                <w:i/>
              </w:rPr>
              <w:t>Develops knowledge of the basic principles of research (e.g.,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54F33A7" w14:textId="4697D5A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Orders TTF-1 and p40 for classification of non-small cell lung carcinoma based on current evidence-based guidelines</w:t>
            </w:r>
          </w:p>
          <w:p w14:paraId="398B02EC" w14:textId="77777777" w:rsidR="008363E6" w:rsidRPr="00C408A1" w:rsidRDefault="008363E6" w:rsidP="008363E6">
            <w:pPr>
              <w:pBdr>
                <w:top w:val="nil"/>
                <w:left w:val="nil"/>
                <w:bottom w:val="nil"/>
                <w:right w:val="nil"/>
                <w:between w:val="nil"/>
              </w:pBdr>
              <w:rPr>
                <w:rFonts w:ascii="Arial" w:hAnsi="Arial" w:cs="Arial"/>
                <w:color w:val="000000"/>
              </w:rPr>
            </w:pPr>
          </w:p>
          <w:p w14:paraId="3ACCD3E3" w14:textId="77777777" w:rsidR="008363E6" w:rsidRPr="00C408A1" w:rsidRDefault="008363E6" w:rsidP="008363E6">
            <w:pPr>
              <w:pBdr>
                <w:top w:val="nil"/>
                <w:left w:val="nil"/>
                <w:bottom w:val="nil"/>
                <w:right w:val="nil"/>
                <w:between w:val="nil"/>
              </w:pBdr>
              <w:rPr>
                <w:rFonts w:ascii="Arial" w:hAnsi="Arial" w:cs="Arial"/>
                <w:color w:val="000000"/>
              </w:rPr>
            </w:pPr>
          </w:p>
          <w:p w14:paraId="715B50AD" w14:textId="49EC74AF"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Collaborative Institutional Training Initiative training for compliance with research ethics</w:t>
            </w:r>
          </w:p>
          <w:p w14:paraId="354910C1" w14:textId="65B1CEE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Drafts a research protocol for IRB approval with attending guidance</w:t>
            </w:r>
          </w:p>
        </w:tc>
      </w:tr>
      <w:tr w:rsidR="00F82B65" w:rsidRPr="00C408A1" w14:paraId="74937D82" w14:textId="77777777" w:rsidTr="00CC4852">
        <w:tc>
          <w:tcPr>
            <w:tcW w:w="4950" w:type="dxa"/>
            <w:tcBorders>
              <w:top w:val="single" w:sz="4" w:space="0" w:color="000000"/>
              <w:bottom w:val="single" w:sz="4" w:space="0" w:color="000000"/>
            </w:tcBorders>
            <w:shd w:val="clear" w:color="auto" w:fill="C9C9C9"/>
          </w:tcPr>
          <w:p w14:paraId="6003273E"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Identifies and applies the best available evidence to guide diagnostic work-up of complex cases</w:t>
            </w:r>
          </w:p>
          <w:p w14:paraId="3D683CA5" w14:textId="77777777" w:rsidR="00C81730" w:rsidRPr="00C81730" w:rsidRDefault="00C81730" w:rsidP="00C81730">
            <w:pPr>
              <w:rPr>
                <w:rFonts w:ascii="Arial" w:eastAsia="Arial" w:hAnsi="Arial" w:cs="Arial"/>
                <w:i/>
                <w:color w:val="000000"/>
              </w:rPr>
            </w:pPr>
          </w:p>
          <w:p w14:paraId="2B66D22C" w14:textId="62EB4DDF" w:rsidR="00F82B65" w:rsidRPr="00C408A1" w:rsidRDefault="00C81730" w:rsidP="00C81730">
            <w:pPr>
              <w:rPr>
                <w:rFonts w:ascii="Arial" w:eastAsia="Arial" w:hAnsi="Arial" w:cs="Arial"/>
                <w:i/>
                <w:color w:val="000000"/>
              </w:rPr>
            </w:pPr>
            <w:r w:rsidRPr="00C81730">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603FA201" w14:textId="68EF77F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Orders appropriate </w:t>
            </w:r>
            <w:r w:rsidR="00A666A8">
              <w:rPr>
                <w:rFonts w:ascii="Arial" w:eastAsia="Arial" w:hAnsi="Arial" w:cs="Arial"/>
              </w:rPr>
              <w:t>n</w:t>
            </w:r>
            <w:r w:rsidRPr="00C408A1">
              <w:rPr>
                <w:rFonts w:ascii="Arial" w:eastAsia="Arial" w:hAnsi="Arial" w:cs="Arial"/>
              </w:rPr>
              <w:t>ext</w:t>
            </w:r>
            <w:r w:rsidR="00A666A8">
              <w:rPr>
                <w:rFonts w:ascii="Arial" w:eastAsia="Arial" w:hAnsi="Arial" w:cs="Arial"/>
              </w:rPr>
              <w:t>-g</w:t>
            </w:r>
            <w:r w:rsidRPr="00C408A1">
              <w:rPr>
                <w:rFonts w:ascii="Arial" w:eastAsia="Arial" w:hAnsi="Arial" w:cs="Arial"/>
              </w:rPr>
              <w:t xml:space="preserve">eneration </w:t>
            </w:r>
            <w:r w:rsidR="00A666A8">
              <w:rPr>
                <w:rFonts w:ascii="Arial" w:eastAsia="Arial" w:hAnsi="Arial" w:cs="Arial"/>
              </w:rPr>
              <w:t>s</w:t>
            </w:r>
            <w:r w:rsidRPr="00C408A1">
              <w:rPr>
                <w:rFonts w:ascii="Arial" w:eastAsia="Arial" w:hAnsi="Arial" w:cs="Arial"/>
              </w:rPr>
              <w:t xml:space="preserve">equencing), </w:t>
            </w:r>
            <w:proofErr w:type="spellStart"/>
            <w:r w:rsidRPr="00C408A1">
              <w:rPr>
                <w:rFonts w:ascii="Arial" w:eastAsia="Arial" w:hAnsi="Arial" w:cs="Arial"/>
              </w:rPr>
              <w:t>immunostains</w:t>
            </w:r>
            <w:proofErr w:type="spellEnd"/>
            <w:r w:rsidRPr="00C408A1">
              <w:rPr>
                <w:rFonts w:ascii="Arial" w:eastAsia="Arial" w:hAnsi="Arial" w:cs="Arial"/>
              </w:rPr>
              <w:t>, and FISH (</w:t>
            </w:r>
            <w:r w:rsidR="00A666A8">
              <w:rPr>
                <w:rFonts w:ascii="Arial" w:eastAsia="Arial" w:hAnsi="Arial" w:cs="Arial"/>
              </w:rPr>
              <w:t>f</w:t>
            </w:r>
            <w:r w:rsidRPr="00C408A1">
              <w:rPr>
                <w:rFonts w:ascii="Arial" w:eastAsia="Arial" w:hAnsi="Arial" w:cs="Arial"/>
              </w:rPr>
              <w:t xml:space="preserve">luorescence </w:t>
            </w:r>
            <w:r w:rsidR="00A666A8">
              <w:rPr>
                <w:rFonts w:ascii="Arial" w:eastAsia="Arial" w:hAnsi="Arial" w:cs="Arial"/>
              </w:rPr>
              <w:t>i</w:t>
            </w:r>
            <w:r w:rsidRPr="00C408A1">
              <w:rPr>
                <w:rFonts w:ascii="Arial" w:eastAsia="Arial" w:hAnsi="Arial" w:cs="Arial"/>
              </w:rPr>
              <w:t xml:space="preserve">n </w:t>
            </w:r>
            <w:r w:rsidR="00A666A8">
              <w:rPr>
                <w:rFonts w:ascii="Arial" w:eastAsia="Arial" w:hAnsi="Arial" w:cs="Arial"/>
              </w:rPr>
              <w:t>s</w:t>
            </w:r>
            <w:r w:rsidRPr="00C408A1">
              <w:rPr>
                <w:rFonts w:ascii="Arial" w:eastAsia="Arial" w:hAnsi="Arial" w:cs="Arial"/>
              </w:rPr>
              <w:t xml:space="preserve">itu </w:t>
            </w:r>
            <w:r w:rsidR="00A666A8">
              <w:rPr>
                <w:rFonts w:ascii="Arial" w:eastAsia="Arial" w:hAnsi="Arial" w:cs="Arial"/>
              </w:rPr>
              <w:t>h</w:t>
            </w:r>
            <w:r w:rsidRPr="00C408A1">
              <w:rPr>
                <w:rFonts w:ascii="Arial" w:eastAsia="Arial" w:hAnsi="Arial" w:cs="Arial"/>
              </w:rPr>
              <w:t>ybridization) testing to guide personalized therapy for adenocarcinoma of the lung</w:t>
            </w:r>
          </w:p>
          <w:p w14:paraId="313EA186" w14:textId="4B50F983" w:rsidR="008363E6" w:rsidRDefault="008363E6" w:rsidP="008363E6">
            <w:pPr>
              <w:pBdr>
                <w:top w:val="nil"/>
                <w:left w:val="nil"/>
                <w:bottom w:val="nil"/>
                <w:right w:val="nil"/>
                <w:between w:val="nil"/>
              </w:pBdr>
              <w:ind w:left="187"/>
              <w:rPr>
                <w:rFonts w:ascii="Arial" w:hAnsi="Arial" w:cs="Arial"/>
                <w:color w:val="000000"/>
              </w:rPr>
            </w:pPr>
          </w:p>
          <w:p w14:paraId="7C80E350" w14:textId="77777777" w:rsidR="004C3A27" w:rsidRPr="00C408A1" w:rsidRDefault="004C3A27" w:rsidP="008363E6">
            <w:pPr>
              <w:pBdr>
                <w:top w:val="nil"/>
                <w:left w:val="nil"/>
                <w:bottom w:val="nil"/>
                <w:right w:val="nil"/>
                <w:between w:val="nil"/>
              </w:pBdr>
              <w:ind w:left="187"/>
              <w:rPr>
                <w:rFonts w:ascii="Arial" w:hAnsi="Arial" w:cs="Arial"/>
                <w:color w:val="000000"/>
              </w:rPr>
            </w:pPr>
          </w:p>
          <w:p w14:paraId="0EDBBF8F" w14:textId="45D9554E" w:rsidR="008363E6" w:rsidRPr="00CE6556"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Drafts a research protocol for IRB approval with minimal attending guidance</w:t>
            </w:r>
          </w:p>
          <w:p w14:paraId="6F463CB2" w14:textId="192EE86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Submits a scientific abstract for a national/international meeting</w:t>
            </w:r>
          </w:p>
        </w:tc>
      </w:tr>
      <w:tr w:rsidR="00F82B65" w:rsidRPr="00C408A1" w14:paraId="02964146" w14:textId="77777777" w:rsidTr="00CC4852">
        <w:tc>
          <w:tcPr>
            <w:tcW w:w="4950" w:type="dxa"/>
            <w:tcBorders>
              <w:top w:val="single" w:sz="4" w:space="0" w:color="000000"/>
              <w:bottom w:val="single" w:sz="4" w:space="0" w:color="000000"/>
            </w:tcBorders>
            <w:shd w:val="clear" w:color="auto" w:fill="C9C9C9"/>
          </w:tcPr>
          <w:p w14:paraId="7AF00B6A"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Critically appraises and applies evidence to guide care, even in the face of conflicting data</w:t>
            </w:r>
          </w:p>
          <w:p w14:paraId="42B3615F" w14:textId="77777777" w:rsidR="00C81730" w:rsidRPr="00C81730" w:rsidRDefault="00C81730" w:rsidP="00C81730">
            <w:pPr>
              <w:rPr>
                <w:rFonts w:ascii="Arial" w:eastAsia="Arial" w:hAnsi="Arial" w:cs="Arial"/>
                <w:i/>
              </w:rPr>
            </w:pPr>
          </w:p>
          <w:p w14:paraId="2E3B3E4D" w14:textId="76AB4782" w:rsidR="00F82B65" w:rsidRPr="00C408A1" w:rsidRDefault="00C81730" w:rsidP="00C81730">
            <w:pPr>
              <w:rPr>
                <w:rFonts w:ascii="Arial" w:eastAsia="Arial" w:hAnsi="Arial" w:cs="Arial"/>
                <w:i/>
              </w:rPr>
            </w:pPr>
            <w:r w:rsidRPr="00C81730">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03F47CE0" w14:textId="3DAA7BBC"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Understands various molecular testing options for use following an abnormal thyroid FNA result and advises on the appropriate test selection based on individual patient characteristics and morphologic findings</w:t>
            </w:r>
          </w:p>
          <w:p w14:paraId="65A6861E" w14:textId="77777777" w:rsidR="008363E6" w:rsidRPr="00C408A1" w:rsidRDefault="008363E6" w:rsidP="008363E6">
            <w:pPr>
              <w:pBdr>
                <w:top w:val="nil"/>
                <w:left w:val="nil"/>
                <w:bottom w:val="nil"/>
                <w:right w:val="nil"/>
                <w:between w:val="nil"/>
              </w:pBdr>
              <w:rPr>
                <w:rFonts w:ascii="Arial" w:hAnsi="Arial" w:cs="Arial"/>
                <w:color w:val="000000"/>
              </w:rPr>
            </w:pPr>
          </w:p>
          <w:p w14:paraId="40972C96" w14:textId="5D60CD08"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Submits a research paper for publication in a peer-reviewed journal</w:t>
            </w:r>
          </w:p>
        </w:tc>
      </w:tr>
      <w:tr w:rsidR="00F82B65" w:rsidRPr="00C408A1" w14:paraId="23C4A9F4" w14:textId="77777777" w:rsidTr="00CC4852">
        <w:tc>
          <w:tcPr>
            <w:tcW w:w="4950" w:type="dxa"/>
            <w:tcBorders>
              <w:top w:val="single" w:sz="4" w:space="0" w:color="000000"/>
              <w:bottom w:val="single" w:sz="4" w:space="0" w:color="000000"/>
            </w:tcBorders>
            <w:shd w:val="clear" w:color="auto" w:fill="C9C9C9"/>
          </w:tcPr>
          <w:p w14:paraId="65089A86"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Teaches others to critically appraise and apply evidence for complex cases; and/or participates in the development of guidelines</w:t>
            </w:r>
          </w:p>
          <w:p w14:paraId="161CF49B" w14:textId="77777777" w:rsidR="00C81730" w:rsidRPr="00C81730" w:rsidRDefault="00C81730" w:rsidP="00C81730">
            <w:pPr>
              <w:rPr>
                <w:rFonts w:ascii="Arial" w:eastAsia="Arial" w:hAnsi="Arial" w:cs="Arial"/>
                <w:i/>
              </w:rPr>
            </w:pPr>
          </w:p>
          <w:p w14:paraId="6D035381" w14:textId="6FE09454" w:rsidR="00F82B65" w:rsidRPr="00C408A1" w:rsidRDefault="00C81730" w:rsidP="00C81730">
            <w:pPr>
              <w:rPr>
                <w:rFonts w:ascii="Arial" w:eastAsia="Arial" w:hAnsi="Arial" w:cs="Arial"/>
                <w:i/>
              </w:rPr>
            </w:pPr>
            <w:r w:rsidRPr="00C81730">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774AC94" w14:textId="502C7CF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Facilitates a discussion with clinicians over disparate molecular, morphologic, and immunohistochemical findings in a thyroid aspirate to formulate the best management options based on current literature</w:t>
            </w:r>
          </w:p>
          <w:p w14:paraId="100FCE14"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17F8125" w14:textId="1C1F560C"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Obtains a N</w:t>
            </w:r>
            <w:r w:rsidR="00A666A8">
              <w:rPr>
                <w:rFonts w:ascii="Arial" w:eastAsia="Arial" w:hAnsi="Arial" w:cs="Arial"/>
              </w:rPr>
              <w:t xml:space="preserve">ational </w:t>
            </w:r>
            <w:r w:rsidRPr="00C408A1">
              <w:rPr>
                <w:rFonts w:ascii="Arial" w:eastAsia="Arial" w:hAnsi="Arial" w:cs="Arial"/>
              </w:rPr>
              <w:t>I</w:t>
            </w:r>
            <w:r w:rsidR="00A666A8">
              <w:rPr>
                <w:rFonts w:ascii="Arial" w:eastAsia="Arial" w:hAnsi="Arial" w:cs="Arial"/>
              </w:rPr>
              <w:t xml:space="preserve">nstitutes of </w:t>
            </w:r>
            <w:r w:rsidRPr="00C408A1">
              <w:rPr>
                <w:rFonts w:ascii="Arial" w:eastAsia="Arial" w:hAnsi="Arial" w:cs="Arial"/>
              </w:rPr>
              <w:t>H</w:t>
            </w:r>
            <w:r w:rsidR="00A666A8">
              <w:rPr>
                <w:rFonts w:ascii="Arial" w:eastAsia="Arial" w:hAnsi="Arial" w:cs="Arial"/>
              </w:rPr>
              <w:t>ealth</w:t>
            </w:r>
            <w:r w:rsidRPr="00C408A1">
              <w:rPr>
                <w:rFonts w:ascii="Arial" w:eastAsia="Arial" w:hAnsi="Arial" w:cs="Arial"/>
              </w:rPr>
              <w:t xml:space="preserve"> </w:t>
            </w:r>
            <w:r w:rsidR="00A666A8">
              <w:rPr>
                <w:rFonts w:ascii="Arial" w:eastAsia="Arial" w:hAnsi="Arial" w:cs="Arial"/>
              </w:rPr>
              <w:t>Career Development (</w:t>
            </w:r>
            <w:r w:rsidRPr="00C408A1">
              <w:rPr>
                <w:rFonts w:ascii="Arial" w:eastAsia="Arial" w:hAnsi="Arial" w:cs="Arial"/>
              </w:rPr>
              <w:t>K</w:t>
            </w:r>
            <w:r w:rsidR="00A666A8">
              <w:rPr>
                <w:rFonts w:ascii="Arial" w:eastAsia="Arial" w:hAnsi="Arial" w:cs="Arial"/>
              </w:rPr>
              <w:t>) award</w:t>
            </w:r>
            <w:r w:rsidRPr="00C408A1">
              <w:rPr>
                <w:rFonts w:ascii="Arial" w:eastAsia="Arial" w:hAnsi="Arial" w:cs="Arial"/>
              </w:rPr>
              <w:t xml:space="preserve"> </w:t>
            </w:r>
          </w:p>
          <w:p w14:paraId="088340FC" w14:textId="0AA7280A"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 clinical research project that chan</w:t>
            </w:r>
            <w:r w:rsidR="008363E6" w:rsidRPr="00C408A1">
              <w:rPr>
                <w:rFonts w:ascii="Arial" w:eastAsia="Arial" w:hAnsi="Arial" w:cs="Arial"/>
              </w:rPr>
              <w:t>ges laboratory/clinical practice</w:t>
            </w:r>
          </w:p>
          <w:p w14:paraId="14E4ACC4" w14:textId="7934B84A"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as a member of a national guideline development committee</w:t>
            </w:r>
          </w:p>
        </w:tc>
      </w:tr>
      <w:tr w:rsidR="00F82B65" w:rsidRPr="00C408A1" w14:paraId="606173C3" w14:textId="77777777">
        <w:tc>
          <w:tcPr>
            <w:tcW w:w="4950" w:type="dxa"/>
            <w:shd w:val="clear" w:color="auto" w:fill="FFD965"/>
          </w:tcPr>
          <w:p w14:paraId="4AB8CBCF"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888CF9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12D5325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61A0966A"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Presentations at national meetings</w:t>
            </w:r>
          </w:p>
          <w:p w14:paraId="7B47626D"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Publication record</w:t>
            </w:r>
          </w:p>
          <w:p w14:paraId="27D98F76" w14:textId="0040250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Research portfolio</w:t>
            </w:r>
          </w:p>
        </w:tc>
      </w:tr>
      <w:tr w:rsidR="00F82B65" w:rsidRPr="00C408A1" w14:paraId="754FD8A4" w14:textId="77777777">
        <w:tc>
          <w:tcPr>
            <w:tcW w:w="4950" w:type="dxa"/>
            <w:shd w:val="clear" w:color="auto" w:fill="8DB3E2"/>
          </w:tcPr>
          <w:p w14:paraId="15A2EE23"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26967694" w14:textId="68B97944"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50A73F54" w14:textId="77777777">
        <w:trPr>
          <w:trHeight w:val="80"/>
        </w:trPr>
        <w:tc>
          <w:tcPr>
            <w:tcW w:w="4950" w:type="dxa"/>
            <w:shd w:val="clear" w:color="auto" w:fill="A8D08D"/>
          </w:tcPr>
          <w:p w14:paraId="1336F35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61A891C" w14:textId="082EBD44"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Collaborative Institutional Training Initiative (CITI). </w:t>
            </w:r>
            <w:hyperlink r:id="rId59" w:history="1">
              <w:r w:rsidRPr="00C408A1">
                <w:rPr>
                  <w:rStyle w:val="Hyperlink"/>
                  <w:rFonts w:ascii="Arial" w:hAnsi="Arial" w:cs="Arial"/>
                </w:rPr>
                <w:t>https://about.citiprogram.org/en/homepage/</w:t>
              </w:r>
            </w:hyperlink>
            <w:r w:rsidRPr="00C408A1">
              <w:rPr>
                <w:rFonts w:ascii="Arial" w:hAnsi="Arial" w:cs="Arial"/>
                <w:color w:val="000000"/>
              </w:rPr>
              <w:t>. 2020.</w:t>
            </w:r>
          </w:p>
          <w:p w14:paraId="4D11027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Institutional IRB guidelines</w:t>
            </w:r>
          </w:p>
          <w:p w14:paraId="36580133" w14:textId="335AAC1E"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National Institutes of Health. Write Your Application. </w:t>
            </w:r>
            <w:hyperlink r:id="rId60" w:history="1">
              <w:r w:rsidRPr="00C408A1">
                <w:rPr>
                  <w:rStyle w:val="Hyperlink"/>
                  <w:rFonts w:ascii="Arial" w:hAnsi="Arial" w:cs="Arial"/>
                </w:rPr>
                <w:t>https://grants.nih.gov/grants/how-to-apply-application-guide/format-and-write/write-your-application.htm. 2020</w:t>
              </w:r>
            </w:hyperlink>
            <w:r w:rsidRPr="00C408A1">
              <w:rPr>
                <w:rFonts w:ascii="Arial" w:hAnsi="Arial" w:cs="Arial"/>
              </w:rPr>
              <w:t>.</w:t>
            </w:r>
          </w:p>
          <w:p w14:paraId="206B76CD" w14:textId="6008783A" w:rsidR="00E47F30" w:rsidRPr="00C408A1" w:rsidRDefault="00E47F30" w:rsidP="00E47F30">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U.S. National Library of Medicine. PubMed Tutorial. </w:t>
            </w:r>
            <w:hyperlink r:id="rId61" w:history="1">
              <w:r w:rsidRPr="00C408A1">
                <w:rPr>
                  <w:rStyle w:val="Hyperlink"/>
                  <w:rFonts w:ascii="Arial" w:eastAsia="Arial" w:hAnsi="Arial" w:cs="Arial"/>
                </w:rPr>
                <w:t>https://www.nlm.nih.gov/bsd/disted/pubmedtutorial/cover.html</w:t>
              </w:r>
            </w:hyperlink>
            <w:r w:rsidRPr="00C408A1">
              <w:rPr>
                <w:rFonts w:ascii="Arial" w:eastAsia="Arial" w:hAnsi="Arial" w:cs="Arial"/>
              </w:rPr>
              <w:t>. 2020.</w:t>
            </w:r>
          </w:p>
          <w:p w14:paraId="32506108" w14:textId="25BE303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Various journal submission guidelines</w:t>
            </w:r>
          </w:p>
        </w:tc>
      </w:tr>
    </w:tbl>
    <w:p w14:paraId="3B356809" w14:textId="77777777" w:rsidR="00F82B65" w:rsidRDefault="00F82B65">
      <w:pPr>
        <w:spacing w:line="240" w:lineRule="auto"/>
        <w:ind w:hanging="180"/>
        <w:rPr>
          <w:rFonts w:ascii="Arial" w:eastAsia="Arial" w:hAnsi="Arial" w:cs="Arial"/>
        </w:rPr>
      </w:pPr>
    </w:p>
    <w:p w14:paraId="0AE4F80A" w14:textId="77777777" w:rsidR="00F82B65" w:rsidRDefault="00885633">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31AF2AD6" w14:textId="77777777">
        <w:trPr>
          <w:trHeight w:val="760"/>
        </w:trPr>
        <w:tc>
          <w:tcPr>
            <w:tcW w:w="14125" w:type="dxa"/>
            <w:gridSpan w:val="2"/>
            <w:shd w:val="clear" w:color="auto" w:fill="9CC3E5"/>
          </w:tcPr>
          <w:p w14:paraId="0D0C582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Practice-Based Learning and Improvement 2: Reflective Practice and Commitment to Personal Growth</w:t>
            </w:r>
          </w:p>
          <w:p w14:paraId="2D9E6C58"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reflect on personal interactions and behaviors and their impact on others; and develop a personal improvement plan</w:t>
            </w:r>
          </w:p>
        </w:tc>
      </w:tr>
      <w:tr w:rsidR="00F82B65" w:rsidRPr="00F016C1" w14:paraId="576F87A5" w14:textId="77777777">
        <w:tc>
          <w:tcPr>
            <w:tcW w:w="4950" w:type="dxa"/>
            <w:shd w:val="clear" w:color="auto" w:fill="FAC090"/>
          </w:tcPr>
          <w:p w14:paraId="280B166E"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4C6846C3"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594C48F0" w14:textId="77777777" w:rsidTr="00CE4D4A">
        <w:tc>
          <w:tcPr>
            <w:tcW w:w="4950" w:type="dxa"/>
            <w:tcBorders>
              <w:top w:val="single" w:sz="4" w:space="0" w:color="000000"/>
              <w:bottom w:val="single" w:sz="4" w:space="0" w:color="000000"/>
            </w:tcBorders>
            <w:shd w:val="clear" w:color="auto" w:fill="C9C9C9"/>
          </w:tcPr>
          <w:p w14:paraId="65D0195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Accepts responsibility for personal and professional development by establishing goals</w:t>
            </w:r>
          </w:p>
          <w:p w14:paraId="7B68B47B" w14:textId="77777777" w:rsidR="00C81730" w:rsidRPr="00C81730" w:rsidRDefault="00C81730" w:rsidP="00C81730">
            <w:pPr>
              <w:rPr>
                <w:rFonts w:ascii="Arial" w:eastAsia="Arial" w:hAnsi="Arial" w:cs="Arial"/>
                <w:i/>
                <w:color w:val="000000"/>
              </w:rPr>
            </w:pPr>
          </w:p>
          <w:p w14:paraId="7AE0D462"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Identifies the gap(s) between expectations and actual performance</w:t>
            </w:r>
          </w:p>
          <w:p w14:paraId="72BD5C7E" w14:textId="77777777" w:rsidR="00C81730" w:rsidRPr="00C81730" w:rsidRDefault="00C81730" w:rsidP="00C81730">
            <w:pPr>
              <w:rPr>
                <w:rFonts w:ascii="Arial" w:eastAsia="Arial" w:hAnsi="Arial" w:cs="Arial"/>
                <w:i/>
                <w:color w:val="000000"/>
              </w:rPr>
            </w:pPr>
          </w:p>
          <w:p w14:paraId="38C79085" w14:textId="659246DB" w:rsidR="00F82B65" w:rsidRPr="00C408A1" w:rsidRDefault="00C81730" w:rsidP="00C81730">
            <w:pPr>
              <w:rPr>
                <w:rFonts w:ascii="Arial" w:eastAsia="Arial" w:hAnsi="Arial" w:cs="Arial"/>
                <w:i/>
                <w:color w:val="000000"/>
              </w:rPr>
            </w:pPr>
            <w:r w:rsidRPr="00C81730">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94F922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Is aware of need to continuously improve</w:t>
            </w:r>
          </w:p>
          <w:p w14:paraId="538E8811" w14:textId="138E3724" w:rsidR="008363E6" w:rsidRDefault="008363E6" w:rsidP="008363E6">
            <w:pPr>
              <w:pBdr>
                <w:top w:val="nil"/>
                <w:left w:val="nil"/>
                <w:bottom w:val="nil"/>
                <w:right w:val="nil"/>
                <w:between w:val="nil"/>
              </w:pBdr>
              <w:rPr>
                <w:rFonts w:ascii="Arial" w:hAnsi="Arial" w:cs="Arial"/>
                <w:color w:val="000000"/>
              </w:rPr>
            </w:pPr>
          </w:p>
          <w:p w14:paraId="51E611FB" w14:textId="77777777" w:rsidR="00CE6556" w:rsidRPr="00C408A1" w:rsidRDefault="00CE6556" w:rsidP="008363E6">
            <w:pPr>
              <w:pBdr>
                <w:top w:val="nil"/>
                <w:left w:val="nil"/>
                <w:bottom w:val="nil"/>
                <w:right w:val="nil"/>
                <w:between w:val="nil"/>
              </w:pBdr>
              <w:rPr>
                <w:rFonts w:ascii="Arial" w:hAnsi="Arial" w:cs="Arial"/>
                <w:color w:val="000000"/>
              </w:rPr>
            </w:pPr>
          </w:p>
          <w:p w14:paraId="1E40294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Performs critical self-evaluation to determine where improvements are needed</w:t>
            </w:r>
          </w:p>
          <w:p w14:paraId="253A464E" w14:textId="651456AE" w:rsidR="008363E6" w:rsidRDefault="008363E6" w:rsidP="008363E6">
            <w:pPr>
              <w:pBdr>
                <w:top w:val="nil"/>
                <w:left w:val="nil"/>
                <w:bottom w:val="nil"/>
                <w:right w:val="nil"/>
                <w:between w:val="nil"/>
              </w:pBdr>
              <w:ind w:left="187"/>
              <w:rPr>
                <w:rFonts w:ascii="Arial" w:hAnsi="Arial" w:cs="Arial"/>
                <w:color w:val="000000"/>
              </w:rPr>
            </w:pPr>
          </w:p>
          <w:p w14:paraId="584E396F"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6E15E703" w14:textId="55C25B6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Sets specific personal goals that are relevant, and reasonable to execute, measure</w:t>
            </w:r>
            <w:r w:rsidR="00CE4D4A">
              <w:rPr>
                <w:rFonts w:ascii="Arial" w:eastAsia="Arial" w:hAnsi="Arial" w:cs="Arial"/>
              </w:rPr>
              <w:t>,</w:t>
            </w:r>
            <w:r w:rsidRPr="00C408A1">
              <w:rPr>
                <w:rFonts w:ascii="Arial" w:eastAsia="Arial" w:hAnsi="Arial" w:cs="Arial"/>
              </w:rPr>
              <w:t xml:space="preserve"> and achieve</w:t>
            </w:r>
          </w:p>
        </w:tc>
      </w:tr>
      <w:tr w:rsidR="00F82B65" w:rsidRPr="00F016C1" w14:paraId="385279AF" w14:textId="77777777" w:rsidTr="00CE4D4A">
        <w:tc>
          <w:tcPr>
            <w:tcW w:w="4950" w:type="dxa"/>
            <w:tcBorders>
              <w:top w:val="single" w:sz="4" w:space="0" w:color="000000"/>
              <w:bottom w:val="single" w:sz="4" w:space="0" w:color="000000"/>
            </w:tcBorders>
            <w:shd w:val="clear" w:color="auto" w:fill="C9C9C9"/>
          </w:tcPr>
          <w:p w14:paraId="3210C406"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Demonstrates openness to receiving performance data and feedback in order to inform goals</w:t>
            </w:r>
          </w:p>
          <w:p w14:paraId="63424E51" w14:textId="77777777" w:rsidR="00C81730" w:rsidRPr="00C81730" w:rsidRDefault="00C81730" w:rsidP="00C81730">
            <w:pPr>
              <w:rPr>
                <w:rFonts w:ascii="Arial" w:eastAsia="Arial" w:hAnsi="Arial" w:cs="Arial"/>
                <w:i/>
              </w:rPr>
            </w:pPr>
          </w:p>
          <w:p w14:paraId="01C36ACC" w14:textId="77777777" w:rsidR="00C81730" w:rsidRPr="00C81730" w:rsidRDefault="00C81730" w:rsidP="00C81730">
            <w:pPr>
              <w:rPr>
                <w:rFonts w:ascii="Arial" w:eastAsia="Arial" w:hAnsi="Arial" w:cs="Arial"/>
                <w:i/>
              </w:rPr>
            </w:pPr>
            <w:r w:rsidRPr="00C81730">
              <w:rPr>
                <w:rFonts w:ascii="Arial" w:eastAsia="Arial" w:hAnsi="Arial" w:cs="Arial"/>
                <w:i/>
              </w:rPr>
              <w:t>Analyzes and reflects on the factors which contribute to gap(s) between expectations and actual performance</w:t>
            </w:r>
          </w:p>
          <w:p w14:paraId="22C402F0" w14:textId="77777777" w:rsidR="00C81730" w:rsidRPr="00C81730" w:rsidRDefault="00C81730" w:rsidP="00C81730">
            <w:pPr>
              <w:rPr>
                <w:rFonts w:ascii="Arial" w:eastAsia="Arial" w:hAnsi="Arial" w:cs="Arial"/>
                <w:i/>
              </w:rPr>
            </w:pPr>
          </w:p>
          <w:p w14:paraId="4C830BC8" w14:textId="54B17299" w:rsidR="00F82B65" w:rsidRPr="00C408A1" w:rsidRDefault="00C81730" w:rsidP="00C81730">
            <w:pPr>
              <w:rPr>
                <w:rFonts w:ascii="Arial" w:eastAsia="Arial" w:hAnsi="Arial" w:cs="Arial"/>
                <w:i/>
              </w:rPr>
            </w:pPr>
            <w:r w:rsidRPr="00C8173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21D8BB2" w14:textId="768ED5FB"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performance gaps in terms of locator and diagnostic skills and other fellow expectations</w:t>
            </w:r>
          </w:p>
          <w:p w14:paraId="75CA3D30" w14:textId="60E221B9" w:rsidR="008363E6" w:rsidRDefault="008363E6" w:rsidP="008363E6">
            <w:pPr>
              <w:pBdr>
                <w:top w:val="nil"/>
                <w:left w:val="nil"/>
                <w:bottom w:val="nil"/>
                <w:right w:val="nil"/>
                <w:between w:val="nil"/>
              </w:pBdr>
              <w:ind w:left="187"/>
              <w:rPr>
                <w:rFonts w:ascii="Arial" w:hAnsi="Arial" w:cs="Arial"/>
                <w:color w:val="000000"/>
              </w:rPr>
            </w:pPr>
          </w:p>
          <w:p w14:paraId="5E349969"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23EDA9FF" w14:textId="3BCB9FA7" w:rsidR="008363E6" w:rsidRPr="00C408A1" w:rsidRDefault="00CE4D4A"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Is r</w:t>
            </w:r>
            <w:r w:rsidR="00885633" w:rsidRPr="00C408A1">
              <w:rPr>
                <w:rFonts w:ascii="Arial" w:eastAsia="Arial" w:hAnsi="Arial" w:cs="Arial"/>
              </w:rPr>
              <w:t>eceptive to performance feedback from others</w:t>
            </w:r>
          </w:p>
          <w:p w14:paraId="2D186223" w14:textId="61BA6C85" w:rsidR="008363E6" w:rsidRPr="00C408A1" w:rsidRDefault="008363E6" w:rsidP="00A666A8">
            <w:pPr>
              <w:pBdr>
                <w:top w:val="nil"/>
                <w:left w:val="nil"/>
                <w:bottom w:val="nil"/>
                <w:right w:val="nil"/>
                <w:between w:val="nil"/>
              </w:pBdr>
              <w:rPr>
                <w:rFonts w:ascii="Arial" w:hAnsi="Arial" w:cs="Arial"/>
                <w:color w:val="000000"/>
              </w:rPr>
            </w:pPr>
          </w:p>
          <w:p w14:paraId="44AB667B" w14:textId="77777777" w:rsidR="008363E6" w:rsidRPr="00A666A8" w:rsidRDefault="008363E6" w:rsidP="00A666A8">
            <w:pPr>
              <w:rPr>
                <w:rFonts w:ascii="Arial" w:eastAsia="Arial" w:hAnsi="Arial" w:cs="Arial"/>
              </w:rPr>
            </w:pPr>
          </w:p>
          <w:p w14:paraId="67FC89FB" w14:textId="77777777" w:rsidR="008363E6" w:rsidRPr="00C408A1" w:rsidRDefault="008363E6" w:rsidP="008363E6">
            <w:pPr>
              <w:pBdr>
                <w:top w:val="nil"/>
                <w:left w:val="nil"/>
                <w:bottom w:val="nil"/>
                <w:right w:val="nil"/>
                <w:between w:val="nil"/>
              </w:pBdr>
              <w:rPr>
                <w:rFonts w:ascii="Arial" w:hAnsi="Arial" w:cs="Arial"/>
                <w:color w:val="000000"/>
              </w:rPr>
            </w:pPr>
          </w:p>
          <w:p w14:paraId="51EE26C7" w14:textId="71A4A4F4" w:rsidR="00F82B65" w:rsidRPr="00A666A8"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Makes goals and designs an individual development plan, with mentor</w:t>
            </w:r>
          </w:p>
        </w:tc>
      </w:tr>
      <w:tr w:rsidR="00F82B65" w:rsidRPr="00F016C1" w14:paraId="11F01391" w14:textId="77777777" w:rsidTr="00CE4D4A">
        <w:tc>
          <w:tcPr>
            <w:tcW w:w="4950" w:type="dxa"/>
            <w:tcBorders>
              <w:top w:val="single" w:sz="4" w:space="0" w:color="000000"/>
              <w:bottom w:val="single" w:sz="4" w:space="0" w:color="000000"/>
            </w:tcBorders>
            <w:shd w:val="clear" w:color="auto" w:fill="C9C9C9"/>
          </w:tcPr>
          <w:p w14:paraId="7F2F89F4" w14:textId="2F1F0C7E" w:rsid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Seeks performance data and feedback with humility</w:t>
            </w:r>
          </w:p>
          <w:p w14:paraId="552F17C3" w14:textId="77777777" w:rsidR="00C81730" w:rsidRPr="00C81730" w:rsidRDefault="00C81730" w:rsidP="00C81730">
            <w:pPr>
              <w:rPr>
                <w:rFonts w:ascii="Arial" w:eastAsia="Arial" w:hAnsi="Arial" w:cs="Arial"/>
                <w:i/>
                <w:color w:val="000000"/>
              </w:rPr>
            </w:pPr>
          </w:p>
          <w:p w14:paraId="5DCC4D26" w14:textId="77777777" w:rsidR="00C81730" w:rsidRPr="00C81730" w:rsidRDefault="00C81730" w:rsidP="00C81730">
            <w:pPr>
              <w:rPr>
                <w:rFonts w:ascii="Arial" w:eastAsia="Arial" w:hAnsi="Arial" w:cs="Arial"/>
                <w:i/>
                <w:color w:val="000000"/>
              </w:rPr>
            </w:pPr>
            <w:r w:rsidRPr="00C81730">
              <w:rPr>
                <w:rFonts w:ascii="Arial" w:eastAsia="Arial" w:hAnsi="Arial" w:cs="Arial"/>
                <w:i/>
                <w:color w:val="000000"/>
              </w:rPr>
              <w:t>Institutes behavioral change(s) to narrow the gap(s) between expectations and actual performance</w:t>
            </w:r>
          </w:p>
          <w:p w14:paraId="07ECD3EE" w14:textId="77777777" w:rsidR="00C81730" w:rsidRDefault="00C81730" w:rsidP="00C81730">
            <w:pPr>
              <w:rPr>
                <w:rFonts w:ascii="Arial" w:eastAsia="Arial" w:hAnsi="Arial" w:cs="Arial"/>
                <w:i/>
                <w:color w:val="000000"/>
              </w:rPr>
            </w:pPr>
          </w:p>
          <w:p w14:paraId="729AE104" w14:textId="0AAF7374" w:rsidR="00F82B65" w:rsidRPr="00C408A1" w:rsidRDefault="00C81730" w:rsidP="00C81730">
            <w:pPr>
              <w:rPr>
                <w:rFonts w:ascii="Arial" w:eastAsia="Arial" w:hAnsi="Arial" w:cs="Arial"/>
                <w:i/>
                <w:color w:val="000000"/>
              </w:rPr>
            </w:pPr>
            <w:r w:rsidRPr="00C81730">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2E52E28" w14:textId="5459178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Proactively seeks performance feedback and opportunities for </w:t>
            </w:r>
            <w:r w:rsidR="00CE4D4A" w:rsidRPr="00C408A1">
              <w:rPr>
                <w:rFonts w:ascii="Arial" w:eastAsia="Arial" w:hAnsi="Arial" w:cs="Arial"/>
              </w:rPr>
              <w:t>improvement</w:t>
            </w:r>
            <w:r w:rsidR="00CE4D4A">
              <w:rPr>
                <w:rFonts w:ascii="Arial" w:eastAsia="Arial" w:hAnsi="Arial" w:cs="Arial"/>
              </w:rPr>
              <w:t>,</w:t>
            </w:r>
            <w:r w:rsidR="00CE4D4A" w:rsidRPr="00C408A1">
              <w:rPr>
                <w:rFonts w:ascii="Arial" w:eastAsia="Arial" w:hAnsi="Arial" w:cs="Arial"/>
              </w:rPr>
              <w:t xml:space="preserve"> </w:t>
            </w:r>
            <w:r w:rsidRPr="00C408A1">
              <w:rPr>
                <w:rFonts w:ascii="Arial" w:eastAsia="Arial" w:hAnsi="Arial" w:cs="Arial"/>
              </w:rPr>
              <w:t>humbly acts on input</w:t>
            </w:r>
            <w:r w:rsidR="00CE4D4A">
              <w:rPr>
                <w:rFonts w:ascii="Arial" w:eastAsia="Arial" w:hAnsi="Arial" w:cs="Arial"/>
              </w:rPr>
              <w:t>,</w:t>
            </w:r>
            <w:r w:rsidRPr="00C408A1">
              <w:rPr>
                <w:rFonts w:ascii="Arial" w:eastAsia="Arial" w:hAnsi="Arial" w:cs="Arial"/>
              </w:rPr>
              <w:t xml:space="preserve"> and is appreciative and not defensive</w:t>
            </w:r>
          </w:p>
          <w:p w14:paraId="36BF97C6" w14:textId="77777777" w:rsidR="008363E6" w:rsidRPr="00C408A1" w:rsidRDefault="008363E6" w:rsidP="008363E6">
            <w:pPr>
              <w:pBdr>
                <w:top w:val="nil"/>
                <w:left w:val="nil"/>
                <w:bottom w:val="nil"/>
                <w:right w:val="nil"/>
                <w:between w:val="nil"/>
              </w:pBdr>
              <w:ind w:left="187"/>
              <w:rPr>
                <w:rFonts w:ascii="Arial" w:hAnsi="Arial" w:cs="Arial"/>
                <w:color w:val="000000"/>
              </w:rPr>
            </w:pPr>
          </w:p>
          <w:p w14:paraId="045B57B4" w14:textId="60B3FBF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feedback on poor communication and shows improvement in communication skills with technologists, peers/colleagues, staff</w:t>
            </w:r>
            <w:r w:rsidR="00A666A8">
              <w:rPr>
                <w:rFonts w:ascii="Arial" w:eastAsia="Arial" w:hAnsi="Arial" w:cs="Arial"/>
              </w:rPr>
              <w:t xml:space="preserve"> members</w:t>
            </w:r>
            <w:r w:rsidRPr="00C408A1">
              <w:rPr>
                <w:rFonts w:ascii="Arial" w:eastAsia="Arial" w:hAnsi="Arial" w:cs="Arial"/>
              </w:rPr>
              <w:t>, and patients</w:t>
            </w:r>
          </w:p>
          <w:p w14:paraId="5719300C" w14:textId="23AA5671" w:rsidR="008363E6" w:rsidRDefault="008363E6" w:rsidP="008363E6">
            <w:pPr>
              <w:pBdr>
                <w:top w:val="nil"/>
                <w:left w:val="nil"/>
                <w:bottom w:val="nil"/>
                <w:right w:val="nil"/>
                <w:between w:val="nil"/>
              </w:pBdr>
              <w:ind w:left="187"/>
              <w:rPr>
                <w:rFonts w:ascii="Arial" w:hAnsi="Arial" w:cs="Arial"/>
                <w:color w:val="000000"/>
              </w:rPr>
            </w:pPr>
          </w:p>
          <w:p w14:paraId="58C2FEF2"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17401EF3" w14:textId="2CC3EF1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Documents goals </w:t>
            </w:r>
            <w:r w:rsidR="00A666A8">
              <w:rPr>
                <w:rFonts w:ascii="Arial" w:eastAsia="Arial" w:hAnsi="Arial" w:cs="Arial"/>
              </w:rPr>
              <w:t xml:space="preserve">during fellowship </w:t>
            </w:r>
            <w:r w:rsidRPr="00C408A1">
              <w:rPr>
                <w:rFonts w:ascii="Arial" w:eastAsia="Arial" w:hAnsi="Arial" w:cs="Arial"/>
              </w:rPr>
              <w:t>in a specific</w:t>
            </w:r>
            <w:r w:rsidR="00A666A8">
              <w:rPr>
                <w:rFonts w:ascii="Arial" w:eastAsia="Arial" w:hAnsi="Arial" w:cs="Arial"/>
              </w:rPr>
              <w:t>, measurable</w:t>
            </w:r>
            <w:r w:rsidRPr="00C408A1">
              <w:rPr>
                <w:rFonts w:ascii="Arial" w:eastAsia="Arial" w:hAnsi="Arial" w:cs="Arial"/>
              </w:rPr>
              <w:t xml:space="preserve"> and achievable manner, </w:t>
            </w:r>
          </w:p>
        </w:tc>
      </w:tr>
      <w:tr w:rsidR="00F82B65" w:rsidRPr="00F016C1" w14:paraId="486616ED" w14:textId="77777777" w:rsidTr="00CE4D4A">
        <w:tc>
          <w:tcPr>
            <w:tcW w:w="4950" w:type="dxa"/>
            <w:tcBorders>
              <w:top w:val="single" w:sz="4" w:space="0" w:color="000000"/>
              <w:bottom w:val="single" w:sz="4" w:space="0" w:color="000000"/>
            </w:tcBorders>
            <w:shd w:val="clear" w:color="auto" w:fill="C9C9C9"/>
          </w:tcPr>
          <w:p w14:paraId="1E0E2BA7"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Actively and consistently seeks performance data and feedback with humility</w:t>
            </w:r>
          </w:p>
          <w:p w14:paraId="38722463" w14:textId="77777777" w:rsidR="00C81730" w:rsidRPr="00C81730" w:rsidRDefault="00C81730" w:rsidP="00C81730">
            <w:pPr>
              <w:rPr>
                <w:rFonts w:ascii="Arial" w:eastAsia="Arial" w:hAnsi="Arial" w:cs="Arial"/>
                <w:i/>
              </w:rPr>
            </w:pPr>
          </w:p>
          <w:p w14:paraId="0DEACD2C" w14:textId="77777777" w:rsidR="00C81730" w:rsidRPr="00C81730" w:rsidRDefault="00C81730" w:rsidP="00C81730">
            <w:pPr>
              <w:rPr>
                <w:rFonts w:ascii="Arial" w:eastAsia="Arial" w:hAnsi="Arial" w:cs="Arial"/>
                <w:i/>
              </w:rPr>
            </w:pPr>
            <w:r w:rsidRPr="00C81730">
              <w:rPr>
                <w:rFonts w:ascii="Arial" w:eastAsia="Arial" w:hAnsi="Arial" w:cs="Arial"/>
                <w:i/>
              </w:rPr>
              <w:t>Critically evaluates the effectiveness of behavioral changes in narrowing the gap(s) between expectations and actual performance</w:t>
            </w:r>
          </w:p>
          <w:p w14:paraId="03CDD759" w14:textId="77777777" w:rsidR="00C81730" w:rsidRPr="00C81730" w:rsidRDefault="00C81730" w:rsidP="00C81730">
            <w:pPr>
              <w:rPr>
                <w:rFonts w:ascii="Arial" w:eastAsia="Arial" w:hAnsi="Arial" w:cs="Arial"/>
                <w:i/>
              </w:rPr>
            </w:pPr>
          </w:p>
          <w:p w14:paraId="20AF96B0" w14:textId="0ACB13F4" w:rsidR="00F82B65" w:rsidRPr="00C408A1" w:rsidRDefault="00C81730" w:rsidP="00C81730">
            <w:pPr>
              <w:rPr>
                <w:rFonts w:ascii="Arial" w:eastAsia="Arial" w:hAnsi="Arial" w:cs="Arial"/>
                <w:i/>
              </w:rPr>
            </w:pPr>
            <w:r w:rsidRPr="00C81730">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89937B6" w14:textId="737E78CC" w:rsidR="008363E6"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lastRenderedPageBreak/>
              <w:t xml:space="preserve">Regularly </w:t>
            </w:r>
            <w:r w:rsidR="00885633" w:rsidRPr="00C408A1">
              <w:rPr>
                <w:rFonts w:ascii="Arial" w:eastAsia="Arial" w:hAnsi="Arial" w:cs="Arial"/>
              </w:rPr>
              <w:t>seek</w:t>
            </w:r>
            <w:r>
              <w:rPr>
                <w:rFonts w:ascii="Arial" w:eastAsia="Arial" w:hAnsi="Arial" w:cs="Arial"/>
              </w:rPr>
              <w:t>s</w:t>
            </w:r>
            <w:r w:rsidR="00885633" w:rsidRPr="00C408A1">
              <w:rPr>
                <w:rFonts w:ascii="Arial" w:eastAsia="Arial" w:hAnsi="Arial" w:cs="Arial"/>
              </w:rPr>
              <w:t xml:space="preserve"> feedback for each rotation from faculty</w:t>
            </w:r>
            <w:r>
              <w:rPr>
                <w:rFonts w:ascii="Arial" w:eastAsia="Arial" w:hAnsi="Arial" w:cs="Arial"/>
              </w:rPr>
              <w:t xml:space="preserve"> members</w:t>
            </w:r>
            <w:r w:rsidR="00885633" w:rsidRPr="00C408A1">
              <w:rPr>
                <w:rFonts w:ascii="Arial" w:eastAsia="Arial" w:hAnsi="Arial" w:cs="Arial"/>
              </w:rPr>
              <w:t xml:space="preserve"> as well as laboratory staff</w:t>
            </w:r>
            <w:r>
              <w:rPr>
                <w:rFonts w:ascii="Arial" w:eastAsia="Arial" w:hAnsi="Arial" w:cs="Arial"/>
              </w:rPr>
              <w:t xml:space="preserve"> members</w:t>
            </w:r>
          </w:p>
          <w:p w14:paraId="7D06EE75" w14:textId="77777777" w:rsidR="008363E6" w:rsidRPr="00C408A1" w:rsidRDefault="008363E6" w:rsidP="008363E6">
            <w:pPr>
              <w:pBdr>
                <w:top w:val="nil"/>
                <w:left w:val="nil"/>
                <w:bottom w:val="nil"/>
                <w:right w:val="nil"/>
                <w:between w:val="nil"/>
              </w:pBdr>
              <w:rPr>
                <w:rFonts w:ascii="Arial" w:hAnsi="Arial" w:cs="Arial"/>
                <w:color w:val="000000"/>
              </w:rPr>
            </w:pPr>
          </w:p>
          <w:p w14:paraId="6692348E" w14:textId="071849D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Consistently identifies learning gaps in the </w:t>
            </w:r>
            <w:r w:rsidR="00CE4D4A">
              <w:rPr>
                <w:rFonts w:ascii="Arial" w:eastAsia="Arial" w:hAnsi="Arial" w:cs="Arial"/>
              </w:rPr>
              <w:t>six</w:t>
            </w:r>
            <w:r w:rsidRPr="00C408A1">
              <w:rPr>
                <w:rFonts w:ascii="Arial" w:eastAsia="Arial" w:hAnsi="Arial" w:cs="Arial"/>
              </w:rPr>
              <w:t xml:space="preserve"> </w:t>
            </w:r>
            <w:r w:rsidR="00A666A8">
              <w:rPr>
                <w:rFonts w:ascii="Arial" w:eastAsia="Arial" w:hAnsi="Arial" w:cs="Arial"/>
              </w:rPr>
              <w:t>Core C</w:t>
            </w:r>
            <w:r w:rsidRPr="00C408A1">
              <w:rPr>
                <w:rFonts w:ascii="Arial" w:eastAsia="Arial" w:hAnsi="Arial" w:cs="Arial"/>
              </w:rPr>
              <w:t>ompetencies and develops a plan for focused improvement in these areas</w:t>
            </w:r>
          </w:p>
          <w:p w14:paraId="54C6A15B" w14:textId="070F1626" w:rsidR="008363E6" w:rsidRDefault="008363E6" w:rsidP="008363E6">
            <w:pPr>
              <w:pBdr>
                <w:top w:val="nil"/>
                <w:left w:val="nil"/>
                <w:bottom w:val="nil"/>
                <w:right w:val="nil"/>
                <w:between w:val="nil"/>
              </w:pBdr>
              <w:ind w:left="187"/>
              <w:rPr>
                <w:rFonts w:ascii="Arial" w:hAnsi="Arial" w:cs="Arial"/>
                <w:color w:val="000000"/>
              </w:rPr>
            </w:pPr>
          </w:p>
          <w:p w14:paraId="68D1642D" w14:textId="77777777" w:rsidR="00CE6556" w:rsidRPr="00C408A1" w:rsidRDefault="00CE6556" w:rsidP="008363E6">
            <w:pPr>
              <w:pBdr>
                <w:top w:val="nil"/>
                <w:left w:val="nil"/>
                <w:bottom w:val="nil"/>
                <w:right w:val="nil"/>
                <w:between w:val="nil"/>
              </w:pBdr>
              <w:ind w:left="187"/>
              <w:rPr>
                <w:rFonts w:ascii="Arial" w:hAnsi="Arial" w:cs="Arial"/>
                <w:color w:val="000000"/>
              </w:rPr>
            </w:pPr>
          </w:p>
          <w:p w14:paraId="4957CD26" w14:textId="0D2CE402" w:rsidR="00F82B65"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D</w:t>
            </w:r>
            <w:r w:rsidRPr="00C408A1">
              <w:rPr>
                <w:rFonts w:ascii="Arial" w:eastAsia="Arial" w:hAnsi="Arial" w:cs="Arial"/>
              </w:rPr>
              <w:t xml:space="preserve">emonstrates continuous improvement </w:t>
            </w:r>
            <w:r>
              <w:rPr>
                <w:rFonts w:ascii="Arial" w:eastAsia="Arial" w:hAnsi="Arial" w:cs="Arial"/>
              </w:rPr>
              <w:t>through a p</w:t>
            </w:r>
            <w:r w:rsidR="00885633" w:rsidRPr="00C408A1">
              <w:rPr>
                <w:rFonts w:ascii="Arial" w:eastAsia="Arial" w:hAnsi="Arial" w:cs="Arial"/>
              </w:rPr>
              <w:t xml:space="preserve">ersonal portfolio and </w:t>
            </w:r>
            <w:r w:rsidR="00A47551" w:rsidRPr="00C408A1">
              <w:rPr>
                <w:rFonts w:ascii="Arial" w:eastAsia="Arial" w:hAnsi="Arial" w:cs="Arial"/>
              </w:rPr>
              <w:t>self-assessment</w:t>
            </w:r>
          </w:p>
        </w:tc>
      </w:tr>
      <w:tr w:rsidR="00F82B65" w:rsidRPr="00F016C1" w14:paraId="68B5AD3F" w14:textId="77777777" w:rsidTr="00CE4D4A">
        <w:tc>
          <w:tcPr>
            <w:tcW w:w="4950" w:type="dxa"/>
            <w:tcBorders>
              <w:top w:val="single" w:sz="4" w:space="0" w:color="000000"/>
              <w:bottom w:val="single" w:sz="4" w:space="0" w:color="000000"/>
            </w:tcBorders>
            <w:shd w:val="clear" w:color="auto" w:fill="C9C9C9"/>
          </w:tcPr>
          <w:p w14:paraId="3B7D25B4"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Models seeking performance data and accepting feedback with humility</w:t>
            </w:r>
          </w:p>
          <w:p w14:paraId="160691EC" w14:textId="77777777" w:rsidR="00C81730" w:rsidRPr="00C81730" w:rsidRDefault="00C81730" w:rsidP="00C81730">
            <w:pPr>
              <w:rPr>
                <w:rFonts w:ascii="Arial" w:eastAsia="Arial" w:hAnsi="Arial" w:cs="Arial"/>
                <w:i/>
              </w:rPr>
            </w:pPr>
          </w:p>
          <w:p w14:paraId="1518BB5E" w14:textId="77777777" w:rsidR="00C81730" w:rsidRPr="00C81730" w:rsidRDefault="00C81730" w:rsidP="00C81730">
            <w:pPr>
              <w:rPr>
                <w:rFonts w:ascii="Arial" w:eastAsia="Arial" w:hAnsi="Arial" w:cs="Arial"/>
                <w:i/>
              </w:rPr>
            </w:pPr>
            <w:r w:rsidRPr="00C81730">
              <w:rPr>
                <w:rFonts w:ascii="Arial" w:eastAsia="Arial" w:hAnsi="Arial" w:cs="Arial"/>
                <w:i/>
              </w:rPr>
              <w:t xml:space="preserve">Coaches others reflective practice </w:t>
            </w:r>
          </w:p>
          <w:p w14:paraId="687A1B0C" w14:textId="77777777" w:rsidR="00C81730" w:rsidRDefault="00C81730" w:rsidP="00C81730">
            <w:pPr>
              <w:rPr>
                <w:rFonts w:ascii="Arial" w:eastAsia="Arial" w:hAnsi="Arial" w:cs="Arial"/>
                <w:i/>
              </w:rPr>
            </w:pPr>
          </w:p>
          <w:p w14:paraId="34FC756D" w14:textId="5AF79E20" w:rsidR="00F82B65" w:rsidRPr="00C408A1" w:rsidRDefault="00C81730" w:rsidP="00C81730">
            <w:pPr>
              <w:rPr>
                <w:rFonts w:ascii="Arial" w:eastAsia="Arial" w:hAnsi="Arial" w:cs="Arial"/>
                <w:i/>
              </w:rPr>
            </w:pPr>
            <w:r w:rsidRPr="00C81730">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5BE02E7E" w14:textId="0E33C82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Actively discusses learning goals with supervisors and colleagues; encourage</w:t>
            </w:r>
            <w:r w:rsidR="00A666A8">
              <w:rPr>
                <w:rFonts w:ascii="Arial" w:eastAsia="Arial" w:hAnsi="Arial" w:cs="Arial"/>
              </w:rPr>
              <w:t>s</w:t>
            </w:r>
            <w:r w:rsidRPr="00C408A1">
              <w:rPr>
                <w:rFonts w:ascii="Arial" w:eastAsia="Arial" w:hAnsi="Arial" w:cs="Arial"/>
              </w:rPr>
              <w:t xml:space="preserve"> other learners on the team to consider how their behavior affects the rest of the team</w:t>
            </w:r>
          </w:p>
          <w:p w14:paraId="6FC8C5D3" w14:textId="77777777" w:rsidR="008363E6" w:rsidRPr="00C408A1" w:rsidRDefault="008363E6" w:rsidP="008363E6">
            <w:pPr>
              <w:pBdr>
                <w:top w:val="nil"/>
                <w:left w:val="nil"/>
                <w:bottom w:val="nil"/>
                <w:right w:val="nil"/>
                <w:between w:val="nil"/>
              </w:pBdr>
              <w:rPr>
                <w:rFonts w:ascii="Arial" w:hAnsi="Arial" w:cs="Arial"/>
                <w:color w:val="000000"/>
              </w:rPr>
            </w:pPr>
          </w:p>
          <w:p w14:paraId="09A646A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Provides mentorship to peers on reflective mindfulness</w:t>
            </w:r>
          </w:p>
          <w:p w14:paraId="39277439" w14:textId="0088BFE3" w:rsidR="008363E6" w:rsidRPr="00C408A1" w:rsidRDefault="008363E6" w:rsidP="00A666A8">
            <w:pPr>
              <w:pBdr>
                <w:top w:val="nil"/>
                <w:left w:val="nil"/>
                <w:bottom w:val="nil"/>
                <w:right w:val="nil"/>
                <w:between w:val="nil"/>
              </w:pBdr>
              <w:rPr>
                <w:rFonts w:ascii="Arial" w:hAnsi="Arial" w:cs="Arial"/>
                <w:color w:val="000000"/>
              </w:rPr>
            </w:pPr>
          </w:p>
          <w:p w14:paraId="7D755F32" w14:textId="48F05549"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Gives departmental wellness grand rounds </w:t>
            </w:r>
          </w:p>
          <w:p w14:paraId="00556FFB" w14:textId="7391D562"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Mentors residents in developing goals and learning plans for their pathology </w:t>
            </w:r>
            <w:r w:rsidR="00A666A8">
              <w:rPr>
                <w:rFonts w:ascii="Arial" w:eastAsia="Arial" w:hAnsi="Arial" w:cs="Arial"/>
              </w:rPr>
              <w:t>program</w:t>
            </w:r>
          </w:p>
        </w:tc>
      </w:tr>
      <w:tr w:rsidR="00F82B65" w:rsidRPr="00F016C1" w14:paraId="38606577" w14:textId="77777777">
        <w:tc>
          <w:tcPr>
            <w:tcW w:w="4950" w:type="dxa"/>
            <w:shd w:val="clear" w:color="auto" w:fill="FFD965"/>
          </w:tcPr>
          <w:p w14:paraId="1CC44B84"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6965A94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6DFCBF06" w14:textId="178786B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7D9660E4" w14:textId="794FD00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Portfolio review</w:t>
            </w:r>
          </w:p>
          <w:p w14:paraId="2F014C39" w14:textId="6AA957B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Review of personal improvement plan</w:t>
            </w:r>
          </w:p>
          <w:p w14:paraId="3057EE5E" w14:textId="18BB95A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Wellness screening tools</w:t>
            </w:r>
          </w:p>
        </w:tc>
      </w:tr>
      <w:tr w:rsidR="00F82B65" w:rsidRPr="00F016C1" w14:paraId="142DB020" w14:textId="77777777">
        <w:tc>
          <w:tcPr>
            <w:tcW w:w="4950" w:type="dxa"/>
            <w:shd w:val="clear" w:color="auto" w:fill="8DB3E2"/>
          </w:tcPr>
          <w:p w14:paraId="65214D7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9A68449" w14:textId="2A61704C"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357B490E" w14:textId="77777777">
        <w:trPr>
          <w:trHeight w:val="80"/>
        </w:trPr>
        <w:tc>
          <w:tcPr>
            <w:tcW w:w="4950" w:type="dxa"/>
            <w:shd w:val="clear" w:color="auto" w:fill="A8D08D"/>
          </w:tcPr>
          <w:p w14:paraId="37CA79A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51D598E6" w14:textId="6D16A6F2" w:rsidR="002A4518" w:rsidRPr="002A4518"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American Medical Association. Physician Well-Being. </w:t>
            </w:r>
            <w:hyperlink r:id="rId62" w:history="1">
              <w:r w:rsidRPr="00C408A1">
                <w:rPr>
                  <w:rStyle w:val="Hyperlink"/>
                  <w:rFonts w:ascii="Arial" w:eastAsia="Arial" w:hAnsi="Arial" w:cs="Arial"/>
                </w:rPr>
                <w:t>https://edhub.ama-assn.org/steps-forward/module/2702556</w:t>
              </w:r>
            </w:hyperlink>
            <w:r w:rsidRPr="00C408A1">
              <w:rPr>
                <w:rFonts w:ascii="Arial" w:eastAsia="Arial" w:hAnsi="Arial" w:cs="Arial"/>
                <w:color w:val="000000"/>
              </w:rPr>
              <w:t>. 2020.</w:t>
            </w:r>
          </w:p>
          <w:p w14:paraId="794BF411" w14:textId="1D8D53D3" w:rsidR="008C4666" w:rsidRPr="00C408A1" w:rsidRDefault="008C4666" w:rsidP="008C466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Burke AE, Benson B, Englander R, </w:t>
            </w:r>
            <w:proofErr w:type="spellStart"/>
            <w:r w:rsidRPr="00C408A1">
              <w:rPr>
                <w:rFonts w:ascii="Arial" w:eastAsia="Arial" w:hAnsi="Arial" w:cs="Arial"/>
                <w:color w:val="000000"/>
              </w:rPr>
              <w:t>Carraccio</w:t>
            </w:r>
            <w:proofErr w:type="spellEnd"/>
            <w:r w:rsidRPr="00C408A1">
              <w:rPr>
                <w:rFonts w:ascii="Arial" w:eastAsia="Arial" w:hAnsi="Arial" w:cs="Arial"/>
                <w:color w:val="000000"/>
              </w:rPr>
              <w:t xml:space="preserve"> C, Hicks PJ. Domain of competence: practice-based learning and improvement.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w:t>
            </w:r>
            <w:proofErr w:type="spellStart"/>
            <w:r w:rsidRPr="00C408A1">
              <w:rPr>
                <w:rFonts w:ascii="Arial" w:eastAsia="Arial" w:hAnsi="Arial" w:cs="Arial"/>
                <w:i/>
                <w:color w:val="000000"/>
              </w:rPr>
              <w:t>Pediatr</w:t>
            </w:r>
            <w:proofErr w:type="spellEnd"/>
            <w:r w:rsidRPr="00C408A1">
              <w:rPr>
                <w:rFonts w:ascii="Arial" w:eastAsia="Arial" w:hAnsi="Arial" w:cs="Arial"/>
                <w:i/>
                <w:color w:val="000000"/>
              </w:rPr>
              <w:t>.</w:t>
            </w:r>
            <w:r w:rsidRPr="00C408A1">
              <w:rPr>
                <w:rFonts w:ascii="Arial" w:eastAsia="Arial" w:hAnsi="Arial" w:cs="Arial"/>
                <w:color w:val="000000"/>
              </w:rPr>
              <w:t xml:space="preserve"> 2014;14: S38-S54.</w:t>
            </w:r>
            <w:r w:rsidRPr="00C408A1">
              <w:rPr>
                <w:rFonts w:ascii="Arial" w:hAnsi="Arial" w:cs="Arial"/>
                <w:color w:val="000000"/>
              </w:rPr>
              <w:t xml:space="preserve"> </w:t>
            </w:r>
            <w:hyperlink r:id="rId63" w:history="1">
              <w:r w:rsidRPr="00C408A1">
                <w:rPr>
                  <w:rStyle w:val="Hyperlink"/>
                  <w:rFonts w:ascii="Arial" w:hAnsi="Arial" w:cs="Arial"/>
                </w:rPr>
                <w:t>https://www.academicpedsjnl.net/article/S1876-2859(13)00333-1/fulltext</w:t>
              </w:r>
            </w:hyperlink>
            <w:r w:rsidRPr="00C408A1">
              <w:rPr>
                <w:rFonts w:ascii="Arial" w:hAnsi="Arial" w:cs="Arial"/>
                <w:color w:val="000000"/>
              </w:rPr>
              <w:t>. 2020.</w:t>
            </w:r>
          </w:p>
          <w:p w14:paraId="0214971D" w14:textId="77777777" w:rsidR="002A4518" w:rsidRPr="00C408A1" w:rsidRDefault="002A4518"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Books on giving and receiving feedback:</w:t>
            </w:r>
          </w:p>
          <w:p w14:paraId="78279EB1" w14:textId="77777777" w:rsidR="002A4518" w:rsidRPr="00C408A1" w:rsidRDefault="002A4518" w:rsidP="002A4518">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Bock L. </w:t>
            </w:r>
            <w:r w:rsidRPr="00C408A1">
              <w:rPr>
                <w:rFonts w:ascii="Arial" w:eastAsia="Arial" w:hAnsi="Arial" w:cs="Arial"/>
                <w:i/>
              </w:rPr>
              <w:t xml:space="preserve">Works </w:t>
            </w:r>
            <w:proofErr w:type="gramStart"/>
            <w:r w:rsidRPr="00C408A1">
              <w:rPr>
                <w:rFonts w:ascii="Arial" w:eastAsia="Arial" w:hAnsi="Arial" w:cs="Arial"/>
                <w:i/>
              </w:rPr>
              <w:t>Rules!:</w:t>
            </w:r>
            <w:proofErr w:type="gramEnd"/>
            <w:r w:rsidRPr="00C408A1">
              <w:rPr>
                <w:rFonts w:ascii="Arial" w:eastAsia="Arial" w:hAnsi="Arial" w:cs="Arial"/>
                <w:i/>
              </w:rPr>
              <w:t xml:space="preserve"> Insights from Inside Google That will Transform How You Live and Lead</w:t>
            </w:r>
            <w:r w:rsidRPr="00C408A1">
              <w:rPr>
                <w:rFonts w:ascii="Arial" w:eastAsia="Arial" w:hAnsi="Arial" w:cs="Arial"/>
              </w:rPr>
              <w:t>. New York, NY: Twelve; 2015.</w:t>
            </w:r>
          </w:p>
          <w:p w14:paraId="6EC6895E" w14:textId="43751E88"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2A4518">
              <w:rPr>
                <w:rFonts w:ascii="Arial" w:hAnsi="Arial" w:cs="Arial"/>
                <w:color w:val="000000"/>
              </w:rPr>
              <w:t xml:space="preserve">Carroll A. </w:t>
            </w:r>
            <w:r w:rsidRPr="002A4518">
              <w:rPr>
                <w:rFonts w:ascii="Arial" w:hAnsi="Arial" w:cs="Arial"/>
                <w:i/>
                <w:color w:val="000000"/>
              </w:rPr>
              <w:t xml:space="preserve">The Feedback Imperative: How to Give </w:t>
            </w:r>
            <w:proofErr w:type="spellStart"/>
            <w:r w:rsidRPr="002A4518">
              <w:rPr>
                <w:rFonts w:ascii="Arial" w:hAnsi="Arial" w:cs="Arial"/>
                <w:i/>
                <w:color w:val="000000"/>
              </w:rPr>
              <w:t>Everyday</w:t>
            </w:r>
            <w:proofErr w:type="spellEnd"/>
            <w:r w:rsidRPr="002A4518">
              <w:rPr>
                <w:rFonts w:ascii="Arial" w:hAnsi="Arial" w:cs="Arial"/>
                <w:i/>
                <w:color w:val="000000"/>
              </w:rPr>
              <w:t xml:space="preserve"> Feedback to Speed Up Your Team's Success</w:t>
            </w:r>
            <w:r w:rsidRPr="002A4518">
              <w:rPr>
                <w:rFonts w:ascii="Arial" w:hAnsi="Arial" w:cs="Arial"/>
                <w:color w:val="000000"/>
              </w:rPr>
              <w:t>. Austin, TX: River Grove Books; 2014.</w:t>
            </w:r>
          </w:p>
          <w:p w14:paraId="175A7CD7" w14:textId="7EAA853E"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Covey SR. </w:t>
            </w:r>
            <w:r w:rsidRPr="00C408A1">
              <w:rPr>
                <w:rFonts w:ascii="Arial" w:eastAsia="Arial" w:hAnsi="Arial" w:cs="Arial"/>
                <w:i/>
              </w:rPr>
              <w:t>The 7 Habits of Highly Effective People</w:t>
            </w:r>
            <w:r w:rsidRPr="00C408A1">
              <w:rPr>
                <w:rFonts w:ascii="Arial" w:eastAsia="Arial" w:hAnsi="Arial" w:cs="Arial"/>
              </w:rPr>
              <w:t>. New York, NY: Free Press; 2004.</w:t>
            </w:r>
          </w:p>
          <w:p w14:paraId="0B2AF24C" w14:textId="73E73ADC"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Harvard Business Review. Giving Feedback. </w:t>
            </w:r>
            <w:hyperlink r:id="rId64" w:history="1">
              <w:r w:rsidRPr="00C408A1">
                <w:rPr>
                  <w:rStyle w:val="Hyperlink"/>
                  <w:rFonts w:ascii="Arial" w:eastAsia="Arial" w:hAnsi="Arial" w:cs="Arial"/>
                </w:rPr>
                <w:t>https://hbr.org/topic/giving-feedback</w:t>
              </w:r>
            </w:hyperlink>
            <w:r w:rsidRPr="00C408A1">
              <w:rPr>
                <w:rFonts w:ascii="Arial" w:eastAsia="Arial" w:hAnsi="Arial" w:cs="Arial"/>
              </w:rPr>
              <w:t>. 2020.</w:t>
            </w:r>
          </w:p>
          <w:p w14:paraId="22FFD5E0" w14:textId="101780D7" w:rsidR="002A4518" w:rsidRDefault="002A4518" w:rsidP="002A4518">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Lahey LL, Kegan R. </w:t>
            </w:r>
            <w:r w:rsidRPr="00C408A1">
              <w:rPr>
                <w:rFonts w:ascii="Arial" w:eastAsia="Arial" w:hAnsi="Arial" w:cs="Arial"/>
                <w:i/>
              </w:rPr>
              <w:t>How the Way We Talk Can Change the Way We Work</w:t>
            </w:r>
            <w:r w:rsidRPr="00C408A1">
              <w:rPr>
                <w:rFonts w:ascii="Arial" w:eastAsia="Arial" w:hAnsi="Arial" w:cs="Arial"/>
              </w:rPr>
              <w:t>. San Francisco, CA: Jossey-Bass; 2001.</w:t>
            </w:r>
          </w:p>
          <w:p w14:paraId="70B66BA7" w14:textId="53138F16"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Lencioni P. </w:t>
            </w:r>
            <w:r w:rsidRPr="00C408A1">
              <w:rPr>
                <w:rFonts w:ascii="Arial" w:eastAsia="Arial" w:hAnsi="Arial" w:cs="Arial"/>
                <w:i/>
              </w:rPr>
              <w:t>The Five Dysfunctions of a Team</w:t>
            </w:r>
            <w:r w:rsidRPr="00C408A1">
              <w:rPr>
                <w:rFonts w:ascii="Arial" w:eastAsia="Arial" w:hAnsi="Arial" w:cs="Arial"/>
              </w:rPr>
              <w:t>. San Francisco, CA: Jossey Bass; 2002.</w:t>
            </w:r>
          </w:p>
          <w:p w14:paraId="7A846EC6" w14:textId="1DFFDE60" w:rsidR="002A4518" w:rsidRDefault="002A4518"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rPr>
              <w:t xml:space="preserve">Stone D, Heen S. </w:t>
            </w:r>
            <w:r w:rsidRPr="00C408A1">
              <w:rPr>
                <w:rFonts w:ascii="Arial" w:eastAsia="Arial" w:hAnsi="Arial" w:cs="Arial"/>
                <w:i/>
              </w:rPr>
              <w:t xml:space="preserve">Thanks for the Feedback: The Science and Art of </w:t>
            </w:r>
            <w:r w:rsidR="00525EC3">
              <w:rPr>
                <w:rFonts w:ascii="Arial" w:eastAsia="Arial" w:hAnsi="Arial" w:cs="Arial"/>
                <w:i/>
              </w:rPr>
              <w:t xml:space="preserve">Receiving </w:t>
            </w:r>
            <w:r w:rsidRPr="00525EC3">
              <w:rPr>
                <w:rFonts w:ascii="Arial" w:eastAsia="Arial" w:hAnsi="Arial" w:cs="Arial"/>
                <w:i/>
              </w:rPr>
              <w:t>Feedback Well</w:t>
            </w:r>
            <w:r w:rsidRPr="00525EC3">
              <w:rPr>
                <w:rFonts w:ascii="Arial" w:eastAsia="Arial" w:hAnsi="Arial" w:cs="Arial"/>
              </w:rPr>
              <w:t>. New York, NY: Viking; 2014.</w:t>
            </w:r>
          </w:p>
          <w:p w14:paraId="7C02C111" w14:textId="73F6D9B8" w:rsidR="00525EC3" w:rsidRPr="00525EC3" w:rsidRDefault="00525EC3" w:rsidP="00525EC3">
            <w:pPr>
              <w:numPr>
                <w:ilvl w:val="1"/>
                <w:numId w:val="29"/>
              </w:numPr>
              <w:pBdr>
                <w:top w:val="nil"/>
                <w:left w:val="nil"/>
                <w:bottom w:val="nil"/>
                <w:right w:val="nil"/>
                <w:between w:val="nil"/>
              </w:pBdr>
              <w:ind w:left="547" w:hanging="187"/>
              <w:rPr>
                <w:rFonts w:ascii="Arial" w:eastAsia="Arial" w:hAnsi="Arial" w:cs="Arial"/>
              </w:rPr>
            </w:pPr>
            <w:r w:rsidRPr="00C408A1">
              <w:rPr>
                <w:rFonts w:ascii="Arial" w:eastAsia="Arial" w:hAnsi="Arial" w:cs="Arial"/>
                <w:color w:val="000000"/>
              </w:rPr>
              <w:t xml:space="preserve">Weisinger H, </w:t>
            </w:r>
            <w:proofErr w:type="spellStart"/>
            <w:r w:rsidRPr="00C408A1">
              <w:rPr>
                <w:rFonts w:ascii="Arial" w:eastAsia="Arial" w:hAnsi="Arial" w:cs="Arial"/>
                <w:color w:val="000000"/>
              </w:rPr>
              <w:t>Pawliw</w:t>
            </w:r>
            <w:proofErr w:type="spellEnd"/>
            <w:r w:rsidRPr="00C408A1">
              <w:rPr>
                <w:rFonts w:ascii="Arial" w:eastAsia="Arial" w:hAnsi="Arial" w:cs="Arial"/>
                <w:color w:val="000000"/>
              </w:rPr>
              <w:t xml:space="preserve">-Fry JP. </w:t>
            </w:r>
            <w:r w:rsidRPr="00C408A1">
              <w:rPr>
                <w:rFonts w:ascii="Arial" w:eastAsia="Arial" w:hAnsi="Arial" w:cs="Arial"/>
                <w:i/>
                <w:color w:val="000000"/>
              </w:rPr>
              <w:t>Performing Under Pressure: The Science of Doing Your Best When It Matters Most</w:t>
            </w:r>
            <w:r w:rsidRPr="00C408A1">
              <w:rPr>
                <w:rFonts w:ascii="Arial" w:eastAsia="Arial" w:hAnsi="Arial" w:cs="Arial"/>
                <w:color w:val="000000"/>
              </w:rPr>
              <w:t>. United States; Crown Business; 2015.</w:t>
            </w:r>
          </w:p>
          <w:p w14:paraId="66436AD3" w14:textId="27B162D0" w:rsidR="008C4666" w:rsidRPr="00C408A1" w:rsidRDefault="00000000" w:rsidP="008C4666">
            <w:pPr>
              <w:numPr>
                <w:ilvl w:val="0"/>
                <w:numId w:val="5"/>
              </w:numPr>
              <w:pBdr>
                <w:top w:val="nil"/>
                <w:left w:val="nil"/>
                <w:bottom w:val="nil"/>
                <w:right w:val="nil"/>
                <w:between w:val="nil"/>
              </w:pBdr>
              <w:ind w:left="187" w:hanging="187"/>
              <w:rPr>
                <w:rFonts w:ascii="Arial" w:hAnsi="Arial" w:cs="Arial"/>
                <w:color w:val="000000"/>
              </w:rPr>
            </w:pPr>
            <w:hyperlink r:id="rId65">
              <w:r w:rsidR="008C4666" w:rsidRPr="00C408A1">
                <w:rPr>
                  <w:rFonts w:ascii="Arial" w:eastAsia="Arial" w:hAnsi="Arial" w:cs="Arial"/>
                </w:rPr>
                <w:t>Hojat M</w:t>
              </w:r>
            </w:hyperlink>
            <w:r w:rsidR="008C4666" w:rsidRPr="00C408A1">
              <w:rPr>
                <w:rFonts w:ascii="Arial" w:eastAsia="Arial" w:hAnsi="Arial" w:cs="Arial"/>
              </w:rPr>
              <w:t xml:space="preserve">, </w:t>
            </w:r>
            <w:hyperlink r:id="rId66">
              <w:r w:rsidR="008C4666" w:rsidRPr="00C408A1">
                <w:rPr>
                  <w:rFonts w:ascii="Arial" w:eastAsia="Arial" w:hAnsi="Arial" w:cs="Arial"/>
                </w:rPr>
                <w:t>Veloski JJ</w:t>
              </w:r>
            </w:hyperlink>
            <w:r w:rsidR="008C4666" w:rsidRPr="00C408A1">
              <w:rPr>
                <w:rFonts w:ascii="Arial" w:eastAsia="Arial" w:hAnsi="Arial" w:cs="Arial"/>
              </w:rPr>
              <w:t xml:space="preserve">, </w:t>
            </w:r>
            <w:hyperlink r:id="rId67">
              <w:r w:rsidR="008C4666" w:rsidRPr="00C408A1">
                <w:rPr>
                  <w:rFonts w:ascii="Arial" w:eastAsia="Arial" w:hAnsi="Arial" w:cs="Arial"/>
                </w:rPr>
                <w:t>Gonnella JS</w:t>
              </w:r>
            </w:hyperlink>
            <w:r w:rsidR="008C4666" w:rsidRPr="00C408A1">
              <w:rPr>
                <w:rFonts w:ascii="Arial" w:eastAsia="Arial" w:hAnsi="Arial" w:cs="Arial"/>
              </w:rPr>
              <w:t xml:space="preserve">. Measurement and correlates of physicians' lifelong learning. </w:t>
            </w:r>
            <w:r w:rsidR="008C4666" w:rsidRPr="00C408A1">
              <w:rPr>
                <w:rFonts w:ascii="Arial" w:eastAsia="Arial" w:hAnsi="Arial" w:cs="Arial"/>
                <w:i/>
              </w:rPr>
              <w:t>Academic Medicine.</w:t>
            </w:r>
            <w:r w:rsidR="008C4666" w:rsidRPr="00C408A1">
              <w:rPr>
                <w:rFonts w:ascii="Arial" w:eastAsia="Arial" w:hAnsi="Arial" w:cs="Arial"/>
              </w:rPr>
              <w:t xml:space="preserve"> 2009;84(8):1066-1074. </w:t>
            </w:r>
            <w:hyperlink r:id="rId68" w:history="1">
              <w:r w:rsidR="008C4666" w:rsidRPr="00C408A1">
                <w:rPr>
                  <w:rStyle w:val="Hyperlink"/>
                  <w:rFonts w:ascii="Arial" w:hAnsi="Arial" w:cs="Arial"/>
                </w:rPr>
                <w:t>https://journals.lww.com/academicmedicine/fulltext/2009/08000/Measurement_and_Correlates_of_Physicians__Lifelong.21.aspx</w:t>
              </w:r>
            </w:hyperlink>
            <w:r w:rsidR="008C4666" w:rsidRPr="00C408A1">
              <w:rPr>
                <w:rFonts w:ascii="Arial" w:hAnsi="Arial" w:cs="Arial"/>
              </w:rPr>
              <w:t>. 2020.</w:t>
            </w:r>
          </w:p>
          <w:p w14:paraId="2F8DA31A" w14:textId="5D3A1AD5" w:rsidR="008C4666" w:rsidRPr="00C408A1" w:rsidRDefault="008C4666" w:rsidP="008C4666">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rPr>
              <w:t>Lockspeiser</w:t>
            </w:r>
            <w:proofErr w:type="spellEnd"/>
            <w:r w:rsidRPr="00C408A1">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C408A1">
              <w:rPr>
                <w:rFonts w:ascii="Arial" w:eastAsia="Arial" w:hAnsi="Arial" w:cs="Arial"/>
                <w:i/>
              </w:rPr>
              <w:t>Academic Medicine</w:t>
            </w:r>
            <w:r w:rsidRPr="00C408A1">
              <w:rPr>
                <w:rFonts w:ascii="Arial" w:eastAsia="Arial" w:hAnsi="Arial" w:cs="Arial"/>
              </w:rPr>
              <w:t xml:space="preserve">. 2013;88(10):1558-1563. </w:t>
            </w:r>
            <w:hyperlink r:id="rId69" w:history="1">
              <w:r w:rsidRPr="00C408A1">
                <w:rPr>
                  <w:rStyle w:val="Hyperlink"/>
                  <w:rFonts w:ascii="Arial" w:eastAsia="Arial" w:hAnsi="Arial" w:cs="Arial"/>
                </w:rPr>
                <w:t>https://journals.lww.com/academicmedicine/fulltext/2013/10000/Assessing_Residents__Written_Learning_Goals_and.39.aspx</w:t>
              </w:r>
            </w:hyperlink>
            <w:r w:rsidRPr="00C408A1">
              <w:rPr>
                <w:rFonts w:ascii="Arial" w:eastAsia="Arial" w:hAnsi="Arial" w:cs="Arial"/>
              </w:rPr>
              <w:t>. 2020.</w:t>
            </w:r>
          </w:p>
          <w:p w14:paraId="2DA1DBD5" w14:textId="5BAB3247" w:rsidR="008C4666" w:rsidRPr="002A4518" w:rsidRDefault="008C4666" w:rsidP="002A451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Sternlieb JL. A guide to introducing and integrating reflective practices in medical education. </w:t>
            </w:r>
            <w:r w:rsidRPr="00C408A1">
              <w:rPr>
                <w:rFonts w:ascii="Arial" w:eastAsia="Arial" w:hAnsi="Arial" w:cs="Arial"/>
                <w:i/>
              </w:rPr>
              <w:t>Int J Psychiatry Med</w:t>
            </w:r>
            <w:r w:rsidRPr="00C408A1">
              <w:rPr>
                <w:rFonts w:ascii="Arial" w:eastAsia="Arial" w:hAnsi="Arial" w:cs="Arial"/>
              </w:rPr>
              <w:t xml:space="preserve">. 2015;49(1):95-105. </w:t>
            </w:r>
            <w:hyperlink r:id="rId70" w:history="1">
              <w:r w:rsidRPr="00C408A1">
                <w:rPr>
                  <w:rStyle w:val="Hyperlink"/>
                  <w:rFonts w:ascii="Arial" w:eastAsia="Arial" w:hAnsi="Arial" w:cs="Arial"/>
                </w:rPr>
                <w:t>https://journals.sagepub.com/doi/10.2190/PM.49.1.g</w:t>
              </w:r>
            </w:hyperlink>
            <w:r w:rsidRPr="00C408A1">
              <w:rPr>
                <w:rFonts w:ascii="Arial" w:eastAsia="Arial" w:hAnsi="Arial" w:cs="Arial"/>
              </w:rPr>
              <w:t>. 2020.</w:t>
            </w:r>
          </w:p>
        </w:tc>
      </w:tr>
    </w:tbl>
    <w:p w14:paraId="55AE6D49" w14:textId="77777777" w:rsidR="00F82B65" w:rsidRDefault="00F82B65" w:rsidP="00E86F9F">
      <w:pPr>
        <w:spacing w:line="240" w:lineRule="auto"/>
        <w:ind w:hanging="180"/>
        <w:rPr>
          <w:rFonts w:ascii="Arial" w:eastAsia="Arial" w:hAnsi="Arial" w:cs="Arial"/>
        </w:rPr>
      </w:pPr>
    </w:p>
    <w:p w14:paraId="1FA36323" w14:textId="77777777" w:rsidR="00F82B65" w:rsidRDefault="00885633">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F016C1" w14:paraId="44ED1BCA" w14:textId="77777777">
        <w:trPr>
          <w:trHeight w:val="760"/>
        </w:trPr>
        <w:tc>
          <w:tcPr>
            <w:tcW w:w="14125" w:type="dxa"/>
            <w:gridSpan w:val="2"/>
            <w:shd w:val="clear" w:color="auto" w:fill="9CC3E5"/>
          </w:tcPr>
          <w:p w14:paraId="5A1EF27B"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1: Professional Behavior and Ethical Principles</w:t>
            </w:r>
          </w:p>
          <w:p w14:paraId="70493E6F" w14:textId="7B384352"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demonstrate ethical and professional behaviors, </w:t>
            </w:r>
            <w:r w:rsidR="00A666A8">
              <w:rPr>
                <w:rFonts w:ascii="Arial" w:eastAsia="Arial" w:hAnsi="Arial" w:cs="Arial"/>
              </w:rPr>
              <w:t xml:space="preserve">and </w:t>
            </w:r>
            <w:r w:rsidRPr="00C408A1">
              <w:rPr>
                <w:rFonts w:ascii="Arial" w:eastAsia="Arial" w:hAnsi="Arial" w:cs="Arial"/>
              </w:rPr>
              <w:t>recognize and address lapses using appropriate resources for managing ethical and professional dilemmas</w:t>
            </w:r>
          </w:p>
        </w:tc>
      </w:tr>
      <w:tr w:rsidR="00F82B65" w:rsidRPr="00F016C1" w14:paraId="6F56A5A8" w14:textId="77777777">
        <w:tc>
          <w:tcPr>
            <w:tcW w:w="4950" w:type="dxa"/>
            <w:shd w:val="clear" w:color="auto" w:fill="FAC090"/>
          </w:tcPr>
          <w:p w14:paraId="574FEAC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FEE985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F016C1" w14:paraId="7D184686" w14:textId="77777777" w:rsidTr="00A47551">
        <w:tc>
          <w:tcPr>
            <w:tcW w:w="4950" w:type="dxa"/>
            <w:tcBorders>
              <w:top w:val="single" w:sz="4" w:space="0" w:color="000000"/>
              <w:bottom w:val="single" w:sz="4" w:space="0" w:color="000000"/>
            </w:tcBorders>
            <w:shd w:val="clear" w:color="auto" w:fill="C9C9C9"/>
          </w:tcPr>
          <w:p w14:paraId="1F5D69B9"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p w14:paraId="5DADA23E" w14:textId="77777777" w:rsidR="00C81730" w:rsidRPr="00C81730" w:rsidRDefault="00C81730" w:rsidP="00C81730">
            <w:pPr>
              <w:rPr>
                <w:rFonts w:ascii="Arial" w:eastAsia="Arial" w:hAnsi="Arial" w:cs="Arial"/>
                <w:i/>
                <w:color w:val="000000"/>
              </w:rPr>
            </w:pPr>
          </w:p>
          <w:p w14:paraId="46B115D2" w14:textId="6935FBAA" w:rsidR="00F82B65" w:rsidRPr="00C408A1" w:rsidRDefault="00C81730" w:rsidP="00C81730">
            <w:pPr>
              <w:rPr>
                <w:rFonts w:ascii="Arial" w:eastAsia="Arial" w:hAnsi="Arial" w:cs="Arial"/>
                <w:i/>
                <w:color w:val="000000"/>
              </w:rPr>
            </w:pPr>
            <w:r w:rsidRPr="00C81730">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5FA49592" w14:textId="685E06BE" w:rsidR="008363E6" w:rsidRPr="00C408A1" w:rsidRDefault="00A666A8" w:rsidP="008363E6">
            <w:pPr>
              <w:numPr>
                <w:ilvl w:val="0"/>
                <w:numId w:val="5"/>
              </w:numPr>
              <w:pBdr>
                <w:top w:val="nil"/>
                <w:left w:val="nil"/>
                <w:bottom w:val="nil"/>
                <w:right w:val="nil"/>
                <w:between w:val="nil"/>
              </w:pBdr>
              <w:ind w:left="187" w:hanging="187"/>
              <w:rPr>
                <w:rFonts w:ascii="Arial" w:hAnsi="Arial" w:cs="Arial"/>
                <w:color w:val="000000"/>
              </w:rPr>
            </w:pPr>
            <w:r>
              <w:rPr>
                <w:rFonts w:ascii="Arial" w:eastAsia="Arial" w:hAnsi="Arial" w:cs="Arial"/>
              </w:rPr>
              <w:t>Is a</w:t>
            </w:r>
            <w:r w:rsidR="00885633" w:rsidRPr="00C408A1">
              <w:rPr>
                <w:rFonts w:ascii="Arial" w:eastAsia="Arial" w:hAnsi="Arial" w:cs="Arial"/>
              </w:rPr>
              <w:t>ware how stress and fatigue can negatively impact personal interactions</w:t>
            </w:r>
          </w:p>
          <w:p w14:paraId="22F987E1" w14:textId="77777777" w:rsidR="00CE6556" w:rsidRPr="00CE6556" w:rsidRDefault="00CE6556" w:rsidP="00CE6556">
            <w:pPr>
              <w:pBdr>
                <w:top w:val="nil"/>
                <w:left w:val="nil"/>
                <w:bottom w:val="nil"/>
                <w:right w:val="nil"/>
                <w:between w:val="nil"/>
              </w:pBdr>
              <w:rPr>
                <w:rFonts w:ascii="Arial" w:hAnsi="Arial" w:cs="Arial"/>
                <w:color w:val="000000"/>
              </w:rPr>
            </w:pPr>
          </w:p>
          <w:p w14:paraId="05871064" w14:textId="77777777" w:rsidR="00CE6556" w:rsidRPr="00CE6556" w:rsidRDefault="00CE6556" w:rsidP="00CE6556">
            <w:pPr>
              <w:pBdr>
                <w:top w:val="nil"/>
                <w:left w:val="nil"/>
                <w:bottom w:val="nil"/>
                <w:right w:val="nil"/>
                <w:between w:val="nil"/>
              </w:pBdr>
              <w:rPr>
                <w:rFonts w:ascii="Arial" w:hAnsi="Arial" w:cs="Arial"/>
                <w:color w:val="000000"/>
              </w:rPr>
            </w:pPr>
          </w:p>
          <w:p w14:paraId="3AE4550E" w14:textId="77777777" w:rsidR="00CE6556" w:rsidRPr="00CE6556" w:rsidRDefault="00CE6556" w:rsidP="00CE6556">
            <w:pPr>
              <w:pBdr>
                <w:top w:val="nil"/>
                <w:left w:val="nil"/>
                <w:bottom w:val="nil"/>
                <w:right w:val="nil"/>
                <w:between w:val="nil"/>
              </w:pBdr>
              <w:rPr>
                <w:rFonts w:ascii="Arial" w:hAnsi="Arial" w:cs="Arial"/>
                <w:color w:val="000000"/>
              </w:rPr>
            </w:pPr>
          </w:p>
          <w:p w14:paraId="018A5932" w14:textId="77777777" w:rsidR="00CE6556" w:rsidRPr="00CE6556" w:rsidRDefault="00CE6556" w:rsidP="00CE6556">
            <w:pPr>
              <w:pBdr>
                <w:top w:val="nil"/>
                <w:left w:val="nil"/>
                <w:bottom w:val="nil"/>
                <w:right w:val="nil"/>
                <w:between w:val="nil"/>
              </w:pBdr>
              <w:rPr>
                <w:rFonts w:ascii="Arial" w:hAnsi="Arial" w:cs="Arial"/>
                <w:color w:val="000000"/>
              </w:rPr>
            </w:pPr>
          </w:p>
          <w:p w14:paraId="2AB2C19A" w14:textId="77777777" w:rsidR="00CE6556" w:rsidRPr="00CE6556" w:rsidRDefault="00CE6556" w:rsidP="00CE6556">
            <w:pPr>
              <w:pBdr>
                <w:top w:val="nil"/>
                <w:left w:val="nil"/>
                <w:bottom w:val="nil"/>
                <w:right w:val="nil"/>
                <w:between w:val="nil"/>
              </w:pBdr>
              <w:rPr>
                <w:rFonts w:ascii="Arial" w:hAnsi="Arial" w:cs="Arial"/>
                <w:color w:val="000000"/>
              </w:rPr>
            </w:pPr>
          </w:p>
          <w:p w14:paraId="1B7EE031" w14:textId="7A358534"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w:t>
            </w:r>
            <w:r w:rsidRPr="00C408A1">
              <w:rPr>
                <w:rFonts w:ascii="Arial" w:eastAsia="Arial" w:hAnsi="Arial" w:cs="Arial"/>
                <w:color w:val="000000"/>
              </w:rPr>
              <w:t>escribes when and how to appropriately report professionalism lapses and outlines strategies for addressing common barriers to reportin</w:t>
            </w:r>
            <w:r w:rsidRPr="00C408A1">
              <w:rPr>
                <w:rFonts w:ascii="Arial" w:eastAsia="Arial" w:hAnsi="Arial" w:cs="Arial"/>
              </w:rPr>
              <w:t>g</w:t>
            </w:r>
          </w:p>
          <w:p w14:paraId="2DB11250" w14:textId="5F8D403C" w:rsidR="00F82B65" w:rsidRPr="00CE6556" w:rsidRDefault="00885633" w:rsidP="00CE6556">
            <w:pPr>
              <w:numPr>
                <w:ilvl w:val="0"/>
                <w:numId w:val="5"/>
              </w:numPr>
              <w:pBdr>
                <w:top w:val="nil"/>
                <w:left w:val="nil"/>
                <w:bottom w:val="nil"/>
                <w:right w:val="nil"/>
                <w:between w:val="nil"/>
              </w:pBdr>
              <w:ind w:left="187" w:hanging="187"/>
              <w:rPr>
                <w:rFonts w:ascii="Arial" w:hAnsi="Arial" w:cs="Arial"/>
                <w:color w:val="000000"/>
              </w:rPr>
            </w:pPr>
            <w:r w:rsidRPr="00CE6556">
              <w:rPr>
                <w:rFonts w:ascii="Arial" w:eastAsia="Arial" w:hAnsi="Arial" w:cs="Arial"/>
              </w:rPr>
              <w:t xml:space="preserve">Describes the principles and all aspects of </w:t>
            </w:r>
            <w:r w:rsidRPr="00CE6556">
              <w:rPr>
                <w:rFonts w:ascii="Arial" w:eastAsia="Arial" w:hAnsi="Arial" w:cs="Arial"/>
                <w:color w:val="000000"/>
              </w:rPr>
              <w:t>informed consent for FNA procedures</w:t>
            </w:r>
          </w:p>
        </w:tc>
      </w:tr>
      <w:tr w:rsidR="00F82B65" w:rsidRPr="00F016C1" w14:paraId="502D268C" w14:textId="77777777" w:rsidTr="00A47551">
        <w:tc>
          <w:tcPr>
            <w:tcW w:w="4950" w:type="dxa"/>
            <w:tcBorders>
              <w:top w:val="single" w:sz="4" w:space="0" w:color="000000"/>
              <w:bottom w:val="single" w:sz="4" w:space="0" w:color="000000"/>
            </w:tcBorders>
            <w:shd w:val="clear" w:color="auto" w:fill="C9C9C9"/>
          </w:tcPr>
          <w:p w14:paraId="526294CE"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Analyzes straightforward situations using ethical principles</w:t>
            </w:r>
          </w:p>
          <w:p w14:paraId="6FCD53FA" w14:textId="77777777" w:rsidR="00C81730" w:rsidRPr="00C81730" w:rsidRDefault="00C81730" w:rsidP="00C81730">
            <w:pPr>
              <w:rPr>
                <w:rFonts w:ascii="Arial" w:eastAsia="Arial" w:hAnsi="Arial" w:cs="Arial"/>
                <w:i/>
              </w:rPr>
            </w:pPr>
          </w:p>
          <w:p w14:paraId="5D32635E" w14:textId="331B9EFF" w:rsidR="00F82B65" w:rsidRPr="00C408A1" w:rsidRDefault="00C81730" w:rsidP="00C81730">
            <w:pPr>
              <w:rPr>
                <w:rFonts w:ascii="Arial" w:eastAsia="Arial" w:hAnsi="Arial" w:cs="Arial"/>
                <w:i/>
              </w:rPr>
            </w:pPr>
            <w:r w:rsidRPr="00C81730">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6202446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Demonstrates professional behavior in routine situations</w:t>
            </w:r>
          </w:p>
          <w:p w14:paraId="3A839240" w14:textId="77777777" w:rsidR="004A0C4C" w:rsidRPr="004A0C4C" w:rsidRDefault="004A0C4C" w:rsidP="004A0C4C">
            <w:pPr>
              <w:pBdr>
                <w:top w:val="nil"/>
                <w:left w:val="nil"/>
                <w:bottom w:val="nil"/>
                <w:right w:val="nil"/>
                <w:between w:val="nil"/>
              </w:pBdr>
              <w:rPr>
                <w:rFonts w:ascii="Arial" w:hAnsi="Arial" w:cs="Arial"/>
                <w:color w:val="000000"/>
              </w:rPr>
            </w:pPr>
          </w:p>
          <w:p w14:paraId="4A87C258" w14:textId="77777777" w:rsidR="004A0C4C" w:rsidRPr="004A0C4C" w:rsidRDefault="004A0C4C" w:rsidP="004A0C4C">
            <w:pPr>
              <w:pBdr>
                <w:top w:val="nil"/>
                <w:left w:val="nil"/>
                <w:bottom w:val="nil"/>
                <w:right w:val="nil"/>
                <w:between w:val="nil"/>
              </w:pBdr>
              <w:rPr>
                <w:rFonts w:ascii="Arial" w:hAnsi="Arial" w:cs="Arial"/>
                <w:color w:val="000000"/>
              </w:rPr>
            </w:pPr>
          </w:p>
          <w:p w14:paraId="781195B4" w14:textId="648E84C1"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w:t>
            </w:r>
            <w:r w:rsidRPr="00C408A1">
              <w:rPr>
                <w:rFonts w:ascii="Arial" w:eastAsia="Arial" w:hAnsi="Arial" w:cs="Arial"/>
                <w:color w:val="000000"/>
              </w:rPr>
              <w:t>cknowledges person</w:t>
            </w:r>
            <w:r w:rsidRPr="00C408A1">
              <w:rPr>
                <w:rFonts w:ascii="Arial" w:eastAsia="Arial" w:hAnsi="Arial" w:cs="Arial"/>
              </w:rPr>
              <w:t xml:space="preserve">al </w:t>
            </w:r>
            <w:r w:rsidRPr="00C408A1">
              <w:rPr>
                <w:rFonts w:ascii="Arial" w:eastAsia="Arial" w:hAnsi="Arial" w:cs="Arial"/>
                <w:color w:val="000000"/>
              </w:rPr>
              <w:t xml:space="preserve">lapses </w:t>
            </w:r>
            <w:r w:rsidRPr="00C408A1">
              <w:rPr>
                <w:rFonts w:ascii="Arial" w:eastAsia="Arial" w:hAnsi="Arial" w:cs="Arial"/>
              </w:rPr>
              <w:t>in professionalism</w:t>
            </w:r>
            <w:r w:rsidRPr="00C408A1">
              <w:rPr>
                <w:rFonts w:ascii="Arial" w:eastAsia="Arial" w:hAnsi="Arial" w:cs="Arial"/>
                <w:color w:val="000000"/>
              </w:rPr>
              <w:t xml:space="preserve"> without becoming defensive, making excuses, or blaming others</w:t>
            </w:r>
          </w:p>
          <w:p w14:paraId="6BE2C3B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Apologizes for the lapse in professionalism when appropriate and tak</w:t>
            </w:r>
            <w:r w:rsidRPr="00C408A1">
              <w:rPr>
                <w:rFonts w:ascii="Arial" w:eastAsia="Arial" w:hAnsi="Arial" w:cs="Arial"/>
              </w:rPr>
              <w:t>es</w:t>
            </w:r>
            <w:r w:rsidRPr="00C408A1">
              <w:rPr>
                <w:rFonts w:ascii="Arial" w:eastAsia="Arial" w:hAnsi="Arial" w:cs="Arial"/>
                <w:color w:val="000000"/>
              </w:rPr>
              <w:t xml:space="preserve"> steps to make amends</w:t>
            </w:r>
          </w:p>
          <w:p w14:paraId="0912FDF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Articulates strategies for preventing lapses in </w:t>
            </w:r>
            <w:r w:rsidRPr="00C408A1">
              <w:rPr>
                <w:rFonts w:ascii="Arial" w:eastAsia="Arial" w:hAnsi="Arial" w:cs="Arial"/>
              </w:rPr>
              <w:t>professionalism</w:t>
            </w:r>
          </w:p>
          <w:p w14:paraId="068FA803" w14:textId="0C97F98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Recognizes and responds effectively to the emotions of </w:t>
            </w:r>
            <w:r w:rsidRPr="00C408A1">
              <w:rPr>
                <w:rFonts w:ascii="Arial" w:eastAsia="Arial" w:hAnsi="Arial" w:cs="Arial"/>
              </w:rPr>
              <w:t>colleagues and staff</w:t>
            </w:r>
            <w:r w:rsidR="00A666A8">
              <w:rPr>
                <w:rFonts w:ascii="Arial" w:eastAsia="Arial" w:hAnsi="Arial" w:cs="Arial"/>
              </w:rPr>
              <w:t xml:space="preserve"> members</w:t>
            </w:r>
          </w:p>
        </w:tc>
      </w:tr>
      <w:tr w:rsidR="00F82B65" w:rsidRPr="00F016C1" w14:paraId="7AA343E2" w14:textId="77777777" w:rsidTr="00A47551">
        <w:tc>
          <w:tcPr>
            <w:tcW w:w="4950" w:type="dxa"/>
            <w:tcBorders>
              <w:top w:val="single" w:sz="4" w:space="0" w:color="000000"/>
              <w:bottom w:val="single" w:sz="4" w:space="0" w:color="000000"/>
            </w:tcBorders>
            <w:shd w:val="clear" w:color="auto" w:fill="C9C9C9"/>
          </w:tcPr>
          <w:p w14:paraId="26284D25"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Recognizes the need and uses appropriate resources to seek help in managing and resolving complex ethical situations</w:t>
            </w:r>
          </w:p>
          <w:p w14:paraId="5391A097" w14:textId="77777777" w:rsidR="00C81730" w:rsidRPr="00C81730" w:rsidRDefault="00C81730" w:rsidP="00C81730">
            <w:pPr>
              <w:rPr>
                <w:rFonts w:ascii="Arial" w:eastAsia="Arial" w:hAnsi="Arial" w:cs="Arial"/>
                <w:i/>
                <w:color w:val="000000"/>
              </w:rPr>
            </w:pPr>
          </w:p>
          <w:p w14:paraId="2F5B37D2" w14:textId="14CAAB08" w:rsidR="00F82B65" w:rsidRPr="00C408A1" w:rsidRDefault="00C81730" w:rsidP="00C81730">
            <w:pPr>
              <w:rPr>
                <w:rFonts w:ascii="Arial" w:eastAsia="Arial" w:hAnsi="Arial" w:cs="Arial"/>
                <w:i/>
                <w:color w:val="000000"/>
              </w:rPr>
            </w:pPr>
            <w:r w:rsidRPr="00C81730">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3DAB77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Appropriately responds and reports inappropriate interaction with clinical provider</w:t>
            </w:r>
          </w:p>
          <w:p w14:paraId="30DF7324" w14:textId="77777777" w:rsidR="00CE6556" w:rsidRPr="00CE6556" w:rsidRDefault="00CE6556" w:rsidP="00CE6556">
            <w:pPr>
              <w:pBdr>
                <w:top w:val="nil"/>
                <w:left w:val="nil"/>
                <w:bottom w:val="nil"/>
                <w:right w:val="nil"/>
                <w:between w:val="nil"/>
              </w:pBdr>
              <w:rPr>
                <w:rFonts w:ascii="Arial" w:hAnsi="Arial" w:cs="Arial"/>
                <w:color w:val="000000"/>
              </w:rPr>
            </w:pPr>
          </w:p>
          <w:p w14:paraId="60BF0D72" w14:textId="77777777" w:rsidR="00CE6556" w:rsidRPr="00CE6556" w:rsidRDefault="00CE6556" w:rsidP="00CE6556">
            <w:pPr>
              <w:pBdr>
                <w:top w:val="nil"/>
                <w:left w:val="nil"/>
                <w:bottom w:val="nil"/>
                <w:right w:val="nil"/>
                <w:between w:val="nil"/>
              </w:pBdr>
              <w:rPr>
                <w:rFonts w:ascii="Arial" w:hAnsi="Arial" w:cs="Arial"/>
                <w:color w:val="000000"/>
              </w:rPr>
            </w:pPr>
          </w:p>
          <w:p w14:paraId="305116A6" w14:textId="77777777" w:rsidR="00CE6556" w:rsidRPr="00CE6556" w:rsidRDefault="00CE6556" w:rsidP="00CE6556">
            <w:pPr>
              <w:pBdr>
                <w:top w:val="nil"/>
                <w:left w:val="nil"/>
                <w:bottom w:val="nil"/>
                <w:right w:val="nil"/>
                <w:between w:val="nil"/>
              </w:pBdr>
              <w:rPr>
                <w:rFonts w:ascii="Arial" w:hAnsi="Arial" w:cs="Arial"/>
                <w:color w:val="000000"/>
              </w:rPr>
            </w:pPr>
          </w:p>
          <w:p w14:paraId="1D14A97D" w14:textId="5B7EF38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Appropriately listens and responds to an emotional patient during FNA procedures</w:t>
            </w:r>
          </w:p>
          <w:p w14:paraId="5DAE1688" w14:textId="7244287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Holds attending providers to professionalism standards and reports lapses as appropriate</w:t>
            </w:r>
          </w:p>
        </w:tc>
      </w:tr>
      <w:tr w:rsidR="00F82B65" w:rsidRPr="00F016C1" w14:paraId="4B348B2D" w14:textId="77777777" w:rsidTr="00A47551">
        <w:tc>
          <w:tcPr>
            <w:tcW w:w="4950" w:type="dxa"/>
            <w:tcBorders>
              <w:top w:val="single" w:sz="4" w:space="0" w:color="000000"/>
              <w:bottom w:val="single" w:sz="4" w:space="0" w:color="000000"/>
            </w:tcBorders>
            <w:shd w:val="clear" w:color="auto" w:fill="C9C9C9"/>
          </w:tcPr>
          <w:p w14:paraId="6CA752A5" w14:textId="4C6A8B8A"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resolves and manages complex ethical situations</w:t>
            </w:r>
          </w:p>
          <w:p w14:paraId="6A1A8797" w14:textId="77777777" w:rsidR="00C81730" w:rsidRPr="00C81730" w:rsidRDefault="00C81730" w:rsidP="00C81730">
            <w:pPr>
              <w:rPr>
                <w:rFonts w:ascii="Arial" w:eastAsia="Arial" w:hAnsi="Arial" w:cs="Arial"/>
                <w:i/>
              </w:rPr>
            </w:pPr>
          </w:p>
          <w:p w14:paraId="07BB1527" w14:textId="16D08B3E" w:rsidR="00F82B65" w:rsidRPr="00C408A1" w:rsidRDefault="00C81730" w:rsidP="00C81730">
            <w:pPr>
              <w:rPr>
                <w:rFonts w:ascii="Arial" w:eastAsia="Arial" w:hAnsi="Arial" w:cs="Arial"/>
                <w:i/>
              </w:rPr>
            </w:pPr>
            <w:r w:rsidRPr="00C81730">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56C600C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Reports peer to American Board of Pathology for honor code violations</w:t>
            </w:r>
          </w:p>
          <w:p w14:paraId="027024A7" w14:textId="6215BFDC" w:rsidR="008363E6" w:rsidRPr="003D55BC"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Models respect for patients and expects the same from others</w:t>
            </w:r>
          </w:p>
          <w:p w14:paraId="776E3BCD" w14:textId="77777777" w:rsidR="003D55BC" w:rsidRPr="00C408A1" w:rsidRDefault="003D55BC" w:rsidP="003D55BC">
            <w:pPr>
              <w:pBdr>
                <w:top w:val="nil"/>
                <w:left w:val="nil"/>
                <w:bottom w:val="nil"/>
                <w:right w:val="nil"/>
                <w:between w:val="nil"/>
              </w:pBdr>
              <w:ind w:left="187"/>
              <w:rPr>
                <w:rFonts w:ascii="Arial" w:hAnsi="Arial" w:cs="Arial"/>
                <w:color w:val="000000"/>
              </w:rPr>
            </w:pPr>
          </w:p>
          <w:p w14:paraId="639619F4" w14:textId="3BD0E10D"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Recognizes, supports,</w:t>
            </w:r>
            <w:r w:rsidRPr="00C408A1">
              <w:rPr>
                <w:rFonts w:ascii="Arial" w:eastAsia="Arial" w:hAnsi="Arial" w:cs="Arial"/>
              </w:rPr>
              <w:t xml:space="preserve"> and suggests resources for a peer struggling with substance abuse</w:t>
            </w:r>
          </w:p>
          <w:p w14:paraId="57F0C7F9" w14:textId="4151361F"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Serves as </w:t>
            </w:r>
            <w:r w:rsidRPr="00C408A1">
              <w:rPr>
                <w:rFonts w:ascii="Arial" w:eastAsia="Arial" w:hAnsi="Arial" w:cs="Arial"/>
              </w:rPr>
              <w:t>a</w:t>
            </w:r>
            <w:r w:rsidRPr="00C408A1">
              <w:rPr>
                <w:rFonts w:ascii="Arial" w:eastAsia="Arial" w:hAnsi="Arial" w:cs="Arial"/>
                <w:color w:val="000000"/>
              </w:rPr>
              <w:t xml:space="preserve"> </w:t>
            </w:r>
            <w:r w:rsidRPr="00C408A1">
              <w:rPr>
                <w:rFonts w:ascii="Arial" w:eastAsia="Arial" w:hAnsi="Arial" w:cs="Arial"/>
              </w:rPr>
              <w:t>fellow</w:t>
            </w:r>
            <w:r w:rsidRPr="00C408A1">
              <w:rPr>
                <w:rFonts w:ascii="Arial" w:eastAsia="Arial" w:hAnsi="Arial" w:cs="Arial"/>
                <w:color w:val="000000"/>
              </w:rPr>
              <w:t xml:space="preserve"> member of the IRB or Ethics Committee</w:t>
            </w:r>
          </w:p>
        </w:tc>
      </w:tr>
      <w:tr w:rsidR="00F82B65" w:rsidRPr="00F016C1" w14:paraId="303010CE" w14:textId="77777777" w:rsidTr="00A47551">
        <w:tc>
          <w:tcPr>
            <w:tcW w:w="4950" w:type="dxa"/>
            <w:tcBorders>
              <w:top w:val="single" w:sz="4" w:space="0" w:color="000000"/>
              <w:bottom w:val="single" w:sz="4" w:space="0" w:color="000000"/>
            </w:tcBorders>
            <w:shd w:val="clear" w:color="auto" w:fill="C9C9C9"/>
          </w:tcPr>
          <w:p w14:paraId="7119DA7B" w14:textId="77777777" w:rsidR="00C81730" w:rsidRPr="00C81730" w:rsidRDefault="00885633" w:rsidP="00C81730">
            <w:pPr>
              <w:rPr>
                <w:rFonts w:ascii="Arial" w:eastAsia="Arial" w:hAnsi="Arial" w:cs="Arial"/>
                <w:i/>
              </w:rPr>
            </w:pPr>
            <w:r w:rsidRPr="00C408A1">
              <w:rPr>
                <w:rFonts w:ascii="Arial" w:eastAsia="Arial" w:hAnsi="Arial" w:cs="Arial"/>
                <w:b/>
              </w:rPr>
              <w:lastRenderedPageBreak/>
              <w:t>Level 5</w:t>
            </w:r>
            <w:r w:rsidRPr="00C408A1">
              <w:rPr>
                <w:rFonts w:ascii="Arial" w:eastAsia="Arial" w:hAnsi="Arial" w:cs="Arial"/>
              </w:rPr>
              <w:t xml:space="preserve"> </w:t>
            </w:r>
            <w:r w:rsidR="00C81730" w:rsidRPr="00C81730">
              <w:rPr>
                <w:rFonts w:ascii="Arial" w:eastAsia="Arial" w:hAnsi="Arial" w:cs="Arial"/>
                <w:i/>
              </w:rPr>
              <w:t>Identifies and seeks to address system-level factors that induce or exacerbate ethical problems or impede their resolution</w:t>
            </w:r>
          </w:p>
          <w:p w14:paraId="7644D835" w14:textId="77777777" w:rsidR="00C81730" w:rsidRPr="00C81730" w:rsidRDefault="00C81730" w:rsidP="00C81730">
            <w:pPr>
              <w:rPr>
                <w:rFonts w:ascii="Arial" w:eastAsia="Arial" w:hAnsi="Arial" w:cs="Arial"/>
                <w:i/>
              </w:rPr>
            </w:pPr>
          </w:p>
          <w:p w14:paraId="4262C630" w14:textId="4A275BAB" w:rsidR="00F82B65" w:rsidRPr="00C408A1" w:rsidRDefault="00C81730" w:rsidP="00C81730">
            <w:pPr>
              <w:rPr>
                <w:rFonts w:ascii="Arial" w:eastAsia="Arial" w:hAnsi="Arial" w:cs="Arial"/>
                <w:i/>
              </w:rPr>
            </w:pPr>
            <w:r w:rsidRPr="00C8173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259F59A" w14:textId="575693C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system</w:t>
            </w:r>
            <w:r w:rsidR="006268C9">
              <w:rPr>
                <w:rFonts w:ascii="Arial" w:eastAsia="Arial" w:hAnsi="Arial" w:cs="Arial"/>
              </w:rPr>
              <w:t>-</w:t>
            </w:r>
            <w:r w:rsidRPr="00C408A1">
              <w:rPr>
                <w:rFonts w:ascii="Arial" w:eastAsia="Arial" w:hAnsi="Arial" w:cs="Arial"/>
              </w:rPr>
              <w:t xml:space="preserve">wide efforts to promote </w:t>
            </w:r>
            <w:r w:rsidRPr="00C408A1">
              <w:rPr>
                <w:rFonts w:ascii="Arial" w:eastAsia="Arial" w:hAnsi="Arial" w:cs="Arial"/>
                <w:color w:val="000000"/>
              </w:rPr>
              <w:t>a culture of ethical and professional behavior through participation in a work group, committee, or task force</w:t>
            </w:r>
          </w:p>
        </w:tc>
      </w:tr>
      <w:tr w:rsidR="00F82B65" w:rsidRPr="00F016C1" w14:paraId="53BE6FFF" w14:textId="77777777">
        <w:tc>
          <w:tcPr>
            <w:tcW w:w="4950" w:type="dxa"/>
            <w:shd w:val="clear" w:color="auto" w:fill="FFD965"/>
          </w:tcPr>
          <w:p w14:paraId="3F016BFA"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7CF2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w:t>
            </w:r>
            <w:r w:rsidRPr="00C408A1">
              <w:rPr>
                <w:rFonts w:ascii="Arial" w:eastAsia="Arial" w:hAnsi="Arial" w:cs="Arial"/>
              </w:rPr>
              <w:t>n</w:t>
            </w:r>
          </w:p>
          <w:p w14:paraId="226F159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27A6644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Oral or written self-evaluation</w:t>
            </w:r>
          </w:p>
          <w:p w14:paraId="6810489C" w14:textId="23AC64D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Simulation</w:t>
            </w:r>
          </w:p>
        </w:tc>
      </w:tr>
      <w:tr w:rsidR="00F82B65" w:rsidRPr="00F016C1" w14:paraId="5D7CE4A8" w14:textId="77777777">
        <w:tc>
          <w:tcPr>
            <w:tcW w:w="4950" w:type="dxa"/>
            <w:shd w:val="clear" w:color="auto" w:fill="8DB3E2"/>
          </w:tcPr>
          <w:p w14:paraId="4BDB75FC"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3D4A110D" w14:textId="30D873A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F016C1" w14:paraId="79254FEB" w14:textId="77777777">
        <w:trPr>
          <w:trHeight w:val="80"/>
        </w:trPr>
        <w:tc>
          <w:tcPr>
            <w:tcW w:w="4950" w:type="dxa"/>
            <w:shd w:val="clear" w:color="auto" w:fill="A8D08D"/>
          </w:tcPr>
          <w:p w14:paraId="1B5CDF12"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78FE9517"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American Board of Internal Medicine, ACP-ASIM Foundation, European Federation of Internal Medicine. Medical professionalism in the new millennium: a physician charter. </w:t>
            </w:r>
            <w:r w:rsidRPr="00C408A1">
              <w:rPr>
                <w:rFonts w:ascii="Arial" w:eastAsia="Arial" w:hAnsi="Arial" w:cs="Arial"/>
                <w:i/>
              </w:rPr>
              <w:t>Ann Intern Med</w:t>
            </w:r>
            <w:r w:rsidRPr="00C408A1">
              <w:rPr>
                <w:rFonts w:ascii="Arial" w:eastAsia="Arial" w:hAnsi="Arial" w:cs="Arial"/>
              </w:rPr>
              <w:t xml:space="preserve">. </w:t>
            </w:r>
            <w:proofErr w:type="gramStart"/>
            <w:r w:rsidRPr="00C408A1">
              <w:rPr>
                <w:rFonts w:ascii="Arial" w:eastAsia="Arial" w:hAnsi="Arial" w:cs="Arial"/>
              </w:rPr>
              <w:t>2002;136:243</w:t>
            </w:r>
            <w:proofErr w:type="gramEnd"/>
            <w:r w:rsidRPr="00C408A1">
              <w:rPr>
                <w:rFonts w:ascii="Arial" w:eastAsia="Arial" w:hAnsi="Arial" w:cs="Arial"/>
              </w:rPr>
              <w:t xml:space="preserve">-246. </w:t>
            </w:r>
            <w:hyperlink r:id="rId71" w:history="1">
              <w:r w:rsidRPr="00C408A1">
                <w:rPr>
                  <w:rStyle w:val="Hyperlink"/>
                  <w:rFonts w:ascii="Arial" w:eastAsia="Arial" w:hAnsi="Arial" w:cs="Arial"/>
                </w:rPr>
                <w:t>http://abimfoundation.org/wp-content/uploads/2015/12/Medical-Professionalism-in-the-New-Millenium-A-Physician-Charter.pdf. 2020</w:t>
              </w:r>
            </w:hyperlink>
            <w:r w:rsidRPr="00C408A1">
              <w:rPr>
                <w:rFonts w:ascii="Arial" w:eastAsia="Arial" w:hAnsi="Arial" w:cs="Arial"/>
              </w:rPr>
              <w:t>.</w:t>
            </w:r>
          </w:p>
          <w:p w14:paraId="27917DB7" w14:textId="16CE0766"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American Board of Pediatrics (ABP). ABP Corporate Policy: Honor Code: Professionalism, Moral and ethical Principles. </w:t>
            </w:r>
            <w:hyperlink r:id="rId72" w:history="1">
              <w:r w:rsidRPr="00C408A1">
                <w:rPr>
                  <w:rStyle w:val="Hyperlink"/>
                  <w:rFonts w:ascii="Arial" w:hAnsi="Arial" w:cs="Arial"/>
                </w:rPr>
                <w:t>https://www.abp.org/sites/abp/files/policy-honor-code-professionalism-moral-and-ethical-principles.pdf</w:t>
              </w:r>
            </w:hyperlink>
            <w:r w:rsidRPr="00C408A1">
              <w:rPr>
                <w:rFonts w:ascii="Arial" w:hAnsi="Arial" w:cs="Arial"/>
                <w:color w:val="000000"/>
              </w:rPr>
              <w:t>. 2020.</w:t>
            </w:r>
          </w:p>
          <w:p w14:paraId="587E5055"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American Medical Association. Ethics. </w:t>
            </w:r>
            <w:hyperlink r:id="rId73" w:history="1">
              <w:r w:rsidRPr="00C408A1">
                <w:rPr>
                  <w:rStyle w:val="Hyperlink"/>
                  <w:rFonts w:ascii="Arial" w:eastAsia="Arial" w:hAnsi="Arial" w:cs="Arial"/>
                </w:rPr>
                <w:t>https://www.ama-assn.org/delivering-care/ama-code-medical-ethics</w:t>
              </w:r>
            </w:hyperlink>
            <w:r w:rsidRPr="00C408A1">
              <w:rPr>
                <w:rFonts w:ascii="Arial" w:eastAsia="Arial" w:hAnsi="Arial" w:cs="Arial"/>
              </w:rPr>
              <w:t>. 2020.</w:t>
            </w:r>
          </w:p>
          <w:p w14:paraId="0F2CE9C4"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2017;141:1349</w:t>
            </w:r>
            <w:proofErr w:type="gramEnd"/>
            <w:r w:rsidRPr="00C408A1">
              <w:rPr>
                <w:rFonts w:ascii="Arial" w:eastAsia="Arial" w:hAnsi="Arial" w:cs="Arial"/>
                <w:color w:val="000000"/>
              </w:rPr>
              <w:t xml:space="preserve">-1401. </w:t>
            </w:r>
            <w:hyperlink r:id="rId74" w:history="1">
              <w:r w:rsidRPr="00C408A1">
                <w:rPr>
                  <w:rStyle w:val="Hyperlink"/>
                  <w:rFonts w:ascii="Arial" w:eastAsia="Arial" w:hAnsi="Arial" w:cs="Arial"/>
                </w:rPr>
                <w:t>https://www.archivesofpathology.org/doi/10.5858/arpa.2016-0477-CP</w:t>
              </w:r>
            </w:hyperlink>
            <w:r w:rsidRPr="00C408A1">
              <w:rPr>
                <w:rFonts w:ascii="Arial" w:eastAsia="Arial" w:hAnsi="Arial" w:cs="Arial"/>
                <w:color w:val="000000"/>
              </w:rPr>
              <w:t>. 2020.</w:t>
            </w:r>
          </w:p>
          <w:p w14:paraId="5F9B1321"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rPr>
              <w:t>Byyny</w:t>
            </w:r>
            <w:proofErr w:type="spellEnd"/>
            <w:r w:rsidRPr="00C408A1">
              <w:rPr>
                <w:rFonts w:ascii="Arial" w:eastAsia="Arial" w:hAnsi="Arial" w:cs="Arial"/>
              </w:rPr>
              <w:t xml:space="preserve"> RL, Papadakis MA, </w:t>
            </w:r>
            <w:proofErr w:type="spellStart"/>
            <w:r w:rsidRPr="00C408A1">
              <w:rPr>
                <w:rFonts w:ascii="Arial" w:eastAsia="Arial" w:hAnsi="Arial" w:cs="Arial"/>
              </w:rPr>
              <w:t>Paauw</w:t>
            </w:r>
            <w:proofErr w:type="spellEnd"/>
            <w:r w:rsidRPr="00C408A1">
              <w:rPr>
                <w:rFonts w:ascii="Arial" w:eastAsia="Arial" w:hAnsi="Arial" w:cs="Arial"/>
              </w:rPr>
              <w:t xml:space="preserve"> DS. </w:t>
            </w:r>
            <w:r w:rsidRPr="00C408A1">
              <w:rPr>
                <w:rFonts w:ascii="Arial" w:eastAsia="Arial" w:hAnsi="Arial" w:cs="Arial"/>
                <w:i/>
              </w:rPr>
              <w:t>Medical Professionalism Best Practices</w:t>
            </w:r>
            <w:r w:rsidRPr="00C408A1">
              <w:rPr>
                <w:rFonts w:ascii="Arial" w:eastAsia="Arial" w:hAnsi="Arial" w:cs="Arial"/>
              </w:rPr>
              <w:t xml:space="preserve">. Menlo Park, CA: Alpha Omega Alpha Medical Society; 2015. </w:t>
            </w:r>
            <w:hyperlink r:id="rId75" w:history="1">
              <w:r w:rsidRPr="00C408A1">
                <w:rPr>
                  <w:rStyle w:val="Hyperlink"/>
                  <w:rFonts w:ascii="Arial" w:eastAsia="Arial" w:hAnsi="Arial" w:cs="Arial"/>
                </w:rPr>
                <w:t>https://alphaomegaalpha.org/pdfs/2015MedicalProfessionalism.pdf</w:t>
              </w:r>
            </w:hyperlink>
            <w:r w:rsidRPr="00C408A1">
              <w:rPr>
                <w:rFonts w:ascii="Arial" w:eastAsia="Arial" w:hAnsi="Arial" w:cs="Arial"/>
              </w:rPr>
              <w:t xml:space="preserve">. 2019. </w:t>
            </w:r>
          </w:p>
          <w:p w14:paraId="6D5BDEF8"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C408A1">
              <w:rPr>
                <w:rFonts w:ascii="Arial" w:hAnsi="Arial" w:cs="Arial"/>
              </w:rPr>
              <w:t xml:space="preserve"> </w:t>
            </w:r>
            <w:r w:rsidRPr="00C408A1">
              <w:rPr>
                <w:rFonts w:ascii="Arial" w:eastAsia="Arial" w:hAnsi="Arial" w:cs="Arial"/>
                <w:color w:val="000000"/>
              </w:rPr>
              <w:t xml:space="preserve">2374289518773493. </w:t>
            </w:r>
            <w:hyperlink r:id="rId76" w:history="1">
              <w:r w:rsidRPr="00C408A1">
                <w:rPr>
                  <w:rStyle w:val="Hyperlink"/>
                  <w:rFonts w:ascii="Arial" w:eastAsia="Arial" w:hAnsi="Arial" w:cs="Arial"/>
                </w:rPr>
                <w:t>https://www.ncbi.nlm.nih.gov/pmc/articles/PMC6039899/</w:t>
              </w:r>
            </w:hyperlink>
            <w:r w:rsidRPr="00C408A1">
              <w:rPr>
                <w:rFonts w:ascii="Arial" w:eastAsia="Arial" w:hAnsi="Arial" w:cs="Arial"/>
                <w:color w:val="000000"/>
              </w:rPr>
              <w:t>. 2020.</w:t>
            </w:r>
          </w:p>
          <w:p w14:paraId="28A54DBA"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Domen RE, Johnson K, Conran RM, et al. Professionalism in pathology: a case-based approach as a potential education tool.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2017;141:215</w:t>
            </w:r>
            <w:proofErr w:type="gramEnd"/>
            <w:r w:rsidRPr="00C408A1">
              <w:rPr>
                <w:rFonts w:ascii="Arial" w:eastAsia="Arial" w:hAnsi="Arial" w:cs="Arial"/>
                <w:color w:val="000000"/>
              </w:rPr>
              <w:t xml:space="preserve">-219. </w:t>
            </w:r>
            <w:hyperlink r:id="rId77" w:history="1">
              <w:r w:rsidRPr="00C408A1">
                <w:rPr>
                  <w:rStyle w:val="Hyperlink"/>
                  <w:rFonts w:ascii="Arial" w:eastAsia="Arial" w:hAnsi="Arial" w:cs="Arial"/>
                </w:rPr>
                <w:t>https://www.archivesofpathology.org/doi/10.5858/arpa.2016-0217-CP?url_ver=Z39.88-2003&amp;rfr_id=ori:rid:crossref.org&amp;rfr_dat=cr_pub%3dpubmed</w:t>
              </w:r>
            </w:hyperlink>
            <w:r w:rsidRPr="00C408A1">
              <w:rPr>
                <w:rFonts w:ascii="Arial" w:eastAsia="Arial" w:hAnsi="Arial" w:cs="Arial"/>
                <w:color w:val="000000"/>
              </w:rPr>
              <w:t>. 2020.</w:t>
            </w:r>
          </w:p>
          <w:p w14:paraId="0BBB55F9" w14:textId="77777777" w:rsidR="00436008" w:rsidRPr="00C408A1" w:rsidRDefault="00436008" w:rsidP="004360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lastRenderedPageBreak/>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w:t>
            </w:r>
            <w:r w:rsidRPr="00C408A1">
              <w:rPr>
                <w:rFonts w:ascii="Arial" w:eastAsia="Arial" w:hAnsi="Arial" w:cs="Arial"/>
                <w:color w:val="000000"/>
              </w:rPr>
              <w:t xml:space="preserve"> 2015; 2:2374289515592887. </w:t>
            </w:r>
            <w:hyperlink r:id="rId78" w:history="1">
              <w:r w:rsidRPr="00C408A1">
                <w:rPr>
                  <w:rStyle w:val="Hyperlink"/>
                  <w:rFonts w:ascii="Arial" w:eastAsia="Arial" w:hAnsi="Arial" w:cs="Arial"/>
                </w:rPr>
                <w:t>https://journals.sagepub.com/doi/10.1177/2374289515592887. 2020</w:t>
              </w:r>
            </w:hyperlink>
            <w:r w:rsidRPr="00C408A1">
              <w:rPr>
                <w:rFonts w:ascii="Arial" w:eastAsia="Arial" w:hAnsi="Arial" w:cs="Arial"/>
                <w:color w:val="000000"/>
              </w:rPr>
              <w:t>.</w:t>
            </w:r>
          </w:p>
          <w:p w14:paraId="44407DC2" w14:textId="2C5B1CDA" w:rsidR="00436008" w:rsidRPr="00C408A1" w:rsidRDefault="00436008" w:rsidP="00457F04">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Levinson W, Ginsburg S, Hafferty FW, Lucey CR. </w:t>
            </w:r>
            <w:r w:rsidRPr="00C408A1">
              <w:rPr>
                <w:rFonts w:ascii="Arial" w:eastAsia="Arial" w:hAnsi="Arial" w:cs="Arial"/>
                <w:i/>
                <w:color w:val="000000"/>
              </w:rPr>
              <w:t>Understanding Medical Professionalism</w:t>
            </w:r>
            <w:r w:rsidRPr="00C408A1">
              <w:rPr>
                <w:rFonts w:ascii="Arial" w:eastAsia="Arial" w:hAnsi="Arial" w:cs="Arial"/>
                <w:color w:val="000000"/>
              </w:rPr>
              <w:t>. 1st ed. New York, NY: McGraw-Hill Education; 2014.</w:t>
            </w:r>
          </w:p>
        </w:tc>
      </w:tr>
    </w:tbl>
    <w:p w14:paraId="3CC28E7E" w14:textId="00A235B3" w:rsidR="00F82B65" w:rsidRDefault="00F82B65">
      <w:pPr>
        <w:rPr>
          <w:rFonts w:ascii="Arial" w:eastAsia="Arial" w:hAnsi="Arial" w:cs="Arial"/>
        </w:rPr>
      </w:pPr>
    </w:p>
    <w:p w14:paraId="4DA755FF" w14:textId="65F555F6" w:rsidR="005034D5" w:rsidRDefault="005034D5">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27773C23" w14:textId="77777777">
        <w:trPr>
          <w:trHeight w:val="760"/>
        </w:trPr>
        <w:tc>
          <w:tcPr>
            <w:tcW w:w="14125" w:type="dxa"/>
            <w:gridSpan w:val="2"/>
            <w:shd w:val="clear" w:color="auto" w:fill="9CC3E5"/>
          </w:tcPr>
          <w:p w14:paraId="0EE15F54"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2: Accountability and Conscientiousness</w:t>
            </w:r>
          </w:p>
          <w:p w14:paraId="7712CE0A"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take responsibility for one’s own actions and the impact on patients and other members of the health care team</w:t>
            </w:r>
          </w:p>
        </w:tc>
      </w:tr>
      <w:tr w:rsidR="00F82B65" w:rsidRPr="00C408A1" w14:paraId="32B3A33B" w14:textId="77777777">
        <w:tc>
          <w:tcPr>
            <w:tcW w:w="4950" w:type="dxa"/>
            <w:shd w:val="clear" w:color="auto" w:fill="FAC090"/>
          </w:tcPr>
          <w:p w14:paraId="244AD0C6"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65380F66"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70CCDBA2" w14:textId="77777777" w:rsidTr="003D55BC">
        <w:tc>
          <w:tcPr>
            <w:tcW w:w="4950" w:type="dxa"/>
            <w:tcBorders>
              <w:top w:val="single" w:sz="4" w:space="0" w:color="000000"/>
              <w:bottom w:val="single" w:sz="4" w:space="0" w:color="000000"/>
            </w:tcBorders>
            <w:shd w:val="clear" w:color="auto" w:fill="C9C9C9"/>
          </w:tcPr>
          <w:p w14:paraId="3089ECD8" w14:textId="1730ECD7" w:rsidR="00F82B65" w:rsidRPr="00C408A1" w:rsidRDefault="00885633" w:rsidP="00E86F9F">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rPr>
              <w:t xml:space="preserve"> </w:t>
            </w:r>
            <w:r w:rsidR="00C81730" w:rsidRPr="00C81730">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25B71E6E"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and documents administrative and licensing requirements on time</w:t>
            </w:r>
          </w:p>
          <w:p w14:paraId="5F12897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Logs clinical and educational work hours on time</w:t>
            </w:r>
          </w:p>
          <w:p w14:paraId="7A4D17F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Meets attendance requirements for mandatory conferences</w:t>
            </w:r>
          </w:p>
          <w:p w14:paraId="593F69DB" w14:textId="61E99467"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Responds to telecommunications in a timely manner</w:t>
            </w:r>
          </w:p>
        </w:tc>
      </w:tr>
      <w:tr w:rsidR="00F82B65" w:rsidRPr="00C408A1" w14:paraId="47992994" w14:textId="77777777" w:rsidTr="003D55BC">
        <w:tc>
          <w:tcPr>
            <w:tcW w:w="4950" w:type="dxa"/>
            <w:tcBorders>
              <w:top w:val="single" w:sz="4" w:space="0" w:color="000000"/>
              <w:bottom w:val="single" w:sz="4" w:space="0" w:color="000000"/>
            </w:tcBorders>
            <w:shd w:val="clear" w:color="auto" w:fill="C9C9C9"/>
          </w:tcPr>
          <w:p w14:paraId="7E12D753" w14:textId="0F165F09" w:rsidR="00F82B65" w:rsidRPr="00C408A1" w:rsidRDefault="00885633" w:rsidP="00E86F9F">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5632B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Prioritizes a rush case and brings it to the attention of the attending on service</w:t>
            </w:r>
          </w:p>
          <w:p w14:paraId="1989694B" w14:textId="5AF9225B"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Accepts responsibility and follows through appropriately on cases received from fellows rotating off service</w:t>
            </w:r>
          </w:p>
        </w:tc>
      </w:tr>
      <w:tr w:rsidR="00F82B65" w:rsidRPr="00C408A1" w14:paraId="40A22F7B" w14:textId="77777777" w:rsidTr="003D55BC">
        <w:tc>
          <w:tcPr>
            <w:tcW w:w="4950" w:type="dxa"/>
            <w:tcBorders>
              <w:top w:val="single" w:sz="4" w:space="0" w:color="000000"/>
              <w:bottom w:val="single" w:sz="4" w:space="0" w:color="000000"/>
            </w:tcBorders>
            <w:shd w:val="clear" w:color="auto" w:fill="C9C9C9"/>
          </w:tcPr>
          <w:p w14:paraId="59DCE99B" w14:textId="2B563502" w:rsidR="00F82B65" w:rsidRPr="00C408A1" w:rsidRDefault="00885633" w:rsidP="00E86F9F">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25E25EA"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transition of care prior to time away</w:t>
            </w:r>
          </w:p>
          <w:p w14:paraId="742B6A84" w14:textId="6A196D88"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Completes tasks in stressful situations and preempts issues that would impede completion of tasks</w:t>
            </w:r>
          </w:p>
        </w:tc>
      </w:tr>
      <w:tr w:rsidR="00F82B65" w:rsidRPr="00C408A1" w14:paraId="0C75447B" w14:textId="77777777" w:rsidTr="003D55BC">
        <w:tc>
          <w:tcPr>
            <w:tcW w:w="4950" w:type="dxa"/>
            <w:tcBorders>
              <w:top w:val="single" w:sz="4" w:space="0" w:color="000000"/>
              <w:bottom w:val="single" w:sz="4" w:space="0" w:color="000000"/>
            </w:tcBorders>
            <w:shd w:val="clear" w:color="auto" w:fill="C9C9C9"/>
          </w:tcPr>
          <w:p w14:paraId="29046052" w14:textId="229E1DCD" w:rsidR="00F82B65" w:rsidRPr="00C408A1" w:rsidRDefault="00885633" w:rsidP="00E86F9F">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5193D5C"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issues that could impede other fellows and residents from completing tasks and provides leadership to address those issues</w:t>
            </w:r>
          </w:p>
          <w:p w14:paraId="74893864"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Communicates with program director if problems require a system-based approach and need to be addressed at a higher administrative level</w:t>
            </w:r>
          </w:p>
          <w:p w14:paraId="516AE237" w14:textId="62A32E3D"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Takes ownership for potential adverse outcomes from a mishandled specimen and professionally discusses with the interprofessional team</w:t>
            </w:r>
          </w:p>
        </w:tc>
      </w:tr>
      <w:tr w:rsidR="00F82B65" w:rsidRPr="00C408A1" w14:paraId="7D3C3A97" w14:textId="77777777" w:rsidTr="003D55BC">
        <w:tc>
          <w:tcPr>
            <w:tcW w:w="4950" w:type="dxa"/>
            <w:tcBorders>
              <w:top w:val="single" w:sz="4" w:space="0" w:color="000000"/>
              <w:bottom w:val="single" w:sz="4" w:space="0" w:color="000000"/>
            </w:tcBorders>
            <w:shd w:val="clear" w:color="auto" w:fill="C9C9C9"/>
          </w:tcPr>
          <w:p w14:paraId="11726F7E"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Takes ownership of system outcomes</w:t>
            </w:r>
          </w:p>
          <w:p w14:paraId="24DE77E8" w14:textId="77777777" w:rsidR="00C81730" w:rsidRPr="00C81730" w:rsidRDefault="00C81730" w:rsidP="00C81730">
            <w:pPr>
              <w:rPr>
                <w:rFonts w:ascii="Arial" w:eastAsia="Arial" w:hAnsi="Arial" w:cs="Arial"/>
                <w:i/>
              </w:rPr>
            </w:pPr>
          </w:p>
          <w:p w14:paraId="0D086C37" w14:textId="05AAD108" w:rsidR="00F82B65" w:rsidRPr="00C408A1" w:rsidRDefault="00C81730" w:rsidP="00C81730">
            <w:pPr>
              <w:rPr>
                <w:rFonts w:ascii="Arial" w:eastAsia="Arial" w:hAnsi="Arial" w:cs="Arial"/>
                <w:i/>
              </w:rPr>
            </w:pPr>
            <w:r w:rsidRPr="00C81730">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825CD28" w14:textId="0B8147D7"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Works collaboratively with administrative leadership to streamline a reflex testing algorithm and follows through with a system-based solution</w:t>
            </w:r>
          </w:p>
        </w:tc>
      </w:tr>
      <w:tr w:rsidR="00F82B65" w:rsidRPr="00C408A1" w14:paraId="1520D0B0" w14:textId="77777777">
        <w:tc>
          <w:tcPr>
            <w:tcW w:w="4950" w:type="dxa"/>
            <w:shd w:val="clear" w:color="auto" w:fill="FFD965"/>
          </w:tcPr>
          <w:p w14:paraId="0AA0A281"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38E83EA5" w14:textId="6860512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Compliance with deadlines and timelines</w:t>
            </w:r>
          </w:p>
          <w:p w14:paraId="64D4D87D" w14:textId="0659AA55"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1BCB009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p w14:paraId="6108154A"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Quality metrics of turnaround time on cases</w:t>
            </w:r>
          </w:p>
          <w:p w14:paraId="47CCC14F" w14:textId="72C3F3B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Self-evaluation tools</w:t>
            </w:r>
          </w:p>
        </w:tc>
      </w:tr>
      <w:tr w:rsidR="00F82B65" w:rsidRPr="00C408A1" w14:paraId="4BA837D0" w14:textId="77777777">
        <w:tc>
          <w:tcPr>
            <w:tcW w:w="4950" w:type="dxa"/>
            <w:shd w:val="clear" w:color="auto" w:fill="8DB3E2"/>
          </w:tcPr>
          <w:p w14:paraId="26F2B36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47D82FA2" w14:textId="6C821A3B"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1AA2D07" w14:textId="77777777">
        <w:trPr>
          <w:trHeight w:val="80"/>
        </w:trPr>
        <w:tc>
          <w:tcPr>
            <w:tcW w:w="4950" w:type="dxa"/>
            <w:shd w:val="clear" w:color="auto" w:fill="A8D08D"/>
          </w:tcPr>
          <w:p w14:paraId="0F71F7DD"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3DA4BCB0" w14:textId="07533295" w:rsidR="00F53F9C" w:rsidRPr="00C408A1" w:rsidRDefault="00F53F9C" w:rsidP="00F53F9C">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rPr>
              <w:t xml:space="preserve">AMA. Code of Conduct and Anti-Harassment Policy. </w:t>
            </w:r>
            <w:hyperlink r:id="rId79" w:history="1">
              <w:r w:rsidRPr="00C408A1">
                <w:rPr>
                  <w:rStyle w:val="Hyperlink"/>
                  <w:rFonts w:ascii="Arial" w:hAnsi="Arial" w:cs="Arial"/>
                </w:rPr>
                <w:t>https://www.ama-assn.org/general-information/general-information/code-conduct</w:t>
              </w:r>
            </w:hyperlink>
            <w:r w:rsidRPr="00C408A1">
              <w:rPr>
                <w:rFonts w:ascii="Arial" w:hAnsi="Arial" w:cs="Arial"/>
              </w:rPr>
              <w:t>. 2020.</w:t>
            </w:r>
          </w:p>
          <w:p w14:paraId="5C9B032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Code of conduct from training program fellow/resident institutional manual </w:t>
            </w:r>
          </w:p>
          <w:p w14:paraId="0F502BBA" w14:textId="7A02E86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Expectations of fellowship program regarding accountability and professionalism</w:t>
            </w:r>
          </w:p>
        </w:tc>
      </w:tr>
    </w:tbl>
    <w:p w14:paraId="295E87BD" w14:textId="77777777" w:rsidR="005034D5" w:rsidRDefault="005034D5">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576079E8" w14:textId="77777777">
        <w:trPr>
          <w:trHeight w:val="760"/>
        </w:trPr>
        <w:tc>
          <w:tcPr>
            <w:tcW w:w="14125" w:type="dxa"/>
            <w:gridSpan w:val="2"/>
            <w:shd w:val="clear" w:color="auto" w:fill="9CC3E5"/>
          </w:tcPr>
          <w:p w14:paraId="6A031F6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Professionalism 3: Self-Awareness and Help-Seeking</w:t>
            </w:r>
          </w:p>
          <w:p w14:paraId="14D8AC8E"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identify resources and seek help to improve personal and professional well-being for self and others</w:t>
            </w:r>
          </w:p>
        </w:tc>
      </w:tr>
      <w:tr w:rsidR="00F82B65" w:rsidRPr="00C408A1" w14:paraId="4797F69E" w14:textId="77777777">
        <w:tc>
          <w:tcPr>
            <w:tcW w:w="4950" w:type="dxa"/>
            <w:shd w:val="clear" w:color="auto" w:fill="FAC090"/>
          </w:tcPr>
          <w:p w14:paraId="2B31AD92"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2BDC904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0D5BC2D3" w14:textId="77777777" w:rsidTr="003D55BC">
        <w:tc>
          <w:tcPr>
            <w:tcW w:w="4950" w:type="dxa"/>
            <w:tcBorders>
              <w:top w:val="single" w:sz="4" w:space="0" w:color="000000"/>
              <w:bottom w:val="single" w:sz="4" w:space="0" w:color="000000"/>
            </w:tcBorders>
            <w:shd w:val="clear" w:color="auto" w:fill="C9C9C9"/>
          </w:tcPr>
          <w:p w14:paraId="62E08EB9" w14:textId="77777777" w:rsidR="00C81730" w:rsidRPr="00C81730" w:rsidRDefault="00885633" w:rsidP="00C81730">
            <w:pPr>
              <w:rPr>
                <w:rFonts w:ascii="Arial" w:eastAsia="Arial" w:hAnsi="Arial" w:cs="Arial"/>
                <w:i/>
                <w:color w:val="000000"/>
              </w:rPr>
            </w:pPr>
            <w:r w:rsidRPr="00C408A1">
              <w:rPr>
                <w:rFonts w:ascii="Arial" w:eastAsia="Arial" w:hAnsi="Arial" w:cs="Arial"/>
                <w:b/>
              </w:rPr>
              <w:t xml:space="preserve">Level 1 </w:t>
            </w:r>
            <w:r w:rsidR="00C81730" w:rsidRPr="00C81730">
              <w:rPr>
                <w:rFonts w:ascii="Arial" w:eastAsia="Arial" w:hAnsi="Arial" w:cs="Arial"/>
                <w:i/>
                <w:color w:val="000000"/>
              </w:rPr>
              <w:t>Recognizes limitations in the knowledge/skills/ behaviors of self or team, with assistance</w:t>
            </w:r>
          </w:p>
          <w:p w14:paraId="4CE25675" w14:textId="77777777" w:rsidR="00C81730" w:rsidRPr="00C81730" w:rsidRDefault="00C81730" w:rsidP="00C81730">
            <w:pPr>
              <w:rPr>
                <w:rFonts w:ascii="Arial" w:eastAsia="Arial" w:hAnsi="Arial" w:cs="Arial"/>
                <w:i/>
                <w:color w:val="000000"/>
              </w:rPr>
            </w:pPr>
          </w:p>
          <w:p w14:paraId="388541F4" w14:textId="221BA810" w:rsidR="00F82B65" w:rsidRPr="00C408A1" w:rsidRDefault="00C81730" w:rsidP="00C81730">
            <w:pPr>
              <w:rPr>
                <w:rFonts w:ascii="Arial" w:eastAsia="Arial" w:hAnsi="Arial" w:cs="Arial"/>
                <w:i/>
                <w:color w:val="000000"/>
              </w:rPr>
            </w:pPr>
            <w:r w:rsidRPr="00C81730">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287D38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Aware of departmental and institutional resources for well-being</w:t>
            </w:r>
          </w:p>
          <w:p w14:paraId="4F80A36D" w14:textId="7E34C4CB" w:rsidR="008363E6" w:rsidRPr="00C408A1" w:rsidRDefault="008363E6" w:rsidP="008363E6">
            <w:pPr>
              <w:pBdr>
                <w:top w:val="nil"/>
                <w:left w:val="nil"/>
                <w:bottom w:val="nil"/>
                <w:right w:val="nil"/>
                <w:between w:val="nil"/>
              </w:pBdr>
              <w:rPr>
                <w:rFonts w:ascii="Arial" w:hAnsi="Arial" w:cs="Arial"/>
                <w:color w:val="000000"/>
              </w:rPr>
            </w:pPr>
          </w:p>
          <w:p w14:paraId="496EA7AA" w14:textId="13842ECB" w:rsidR="008363E6" w:rsidRPr="00C408A1" w:rsidRDefault="008363E6" w:rsidP="008363E6">
            <w:pPr>
              <w:pBdr>
                <w:top w:val="nil"/>
                <w:left w:val="nil"/>
                <w:bottom w:val="nil"/>
                <w:right w:val="nil"/>
                <w:between w:val="nil"/>
              </w:pBdr>
              <w:rPr>
                <w:rFonts w:ascii="Arial" w:hAnsi="Arial" w:cs="Arial"/>
                <w:color w:val="000000"/>
              </w:rPr>
            </w:pPr>
          </w:p>
          <w:p w14:paraId="5103E721" w14:textId="77777777" w:rsidR="008363E6" w:rsidRPr="00C408A1" w:rsidRDefault="008363E6" w:rsidP="008363E6">
            <w:pPr>
              <w:pBdr>
                <w:top w:val="nil"/>
                <w:left w:val="nil"/>
                <w:bottom w:val="nil"/>
                <w:right w:val="nil"/>
                <w:between w:val="nil"/>
              </w:pBdr>
              <w:rPr>
                <w:rFonts w:ascii="Arial" w:hAnsi="Arial" w:cs="Arial"/>
                <w:color w:val="000000"/>
              </w:rPr>
            </w:pPr>
          </w:p>
          <w:p w14:paraId="7A118657" w14:textId="5BD32D60"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Receptive to feedback from others on signs of personal stress and fatigue</w:t>
            </w:r>
          </w:p>
        </w:tc>
      </w:tr>
      <w:tr w:rsidR="00F82B65" w:rsidRPr="00C408A1" w14:paraId="491F323B" w14:textId="77777777" w:rsidTr="003D55BC">
        <w:tc>
          <w:tcPr>
            <w:tcW w:w="4950" w:type="dxa"/>
            <w:tcBorders>
              <w:top w:val="single" w:sz="4" w:space="0" w:color="000000"/>
              <w:bottom w:val="single" w:sz="4" w:space="0" w:color="000000"/>
            </w:tcBorders>
            <w:shd w:val="clear" w:color="auto" w:fill="C9C9C9"/>
          </w:tcPr>
          <w:p w14:paraId="5012B4D3"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Independently recognizes limitations in the knowledge/skills/ behaviors of self or team and seeks help when needed</w:t>
            </w:r>
          </w:p>
          <w:p w14:paraId="78AFDA04" w14:textId="77777777" w:rsidR="00C81730" w:rsidRPr="00C81730" w:rsidRDefault="00C81730" w:rsidP="00C81730">
            <w:pPr>
              <w:rPr>
                <w:rFonts w:ascii="Arial" w:eastAsia="Arial" w:hAnsi="Arial" w:cs="Arial"/>
                <w:i/>
              </w:rPr>
            </w:pPr>
          </w:p>
          <w:p w14:paraId="358D6C3B" w14:textId="0D4BC3B7" w:rsidR="00F82B65" w:rsidRPr="00C408A1" w:rsidRDefault="00C81730" w:rsidP="00C81730">
            <w:pPr>
              <w:rPr>
                <w:rFonts w:ascii="Arial" w:eastAsia="Arial" w:hAnsi="Arial" w:cs="Arial"/>
                <w:i/>
              </w:rPr>
            </w:pPr>
            <w:r w:rsidRPr="00C81730">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432D610D"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possible sources of personal stress and independently seeks help</w:t>
            </w:r>
          </w:p>
          <w:p w14:paraId="36B22530" w14:textId="77777777" w:rsidR="008363E6" w:rsidRPr="00C408A1" w:rsidRDefault="008363E6" w:rsidP="008363E6">
            <w:pPr>
              <w:pBdr>
                <w:top w:val="nil"/>
                <w:left w:val="nil"/>
                <w:bottom w:val="nil"/>
                <w:right w:val="nil"/>
                <w:between w:val="nil"/>
              </w:pBdr>
              <w:rPr>
                <w:rFonts w:ascii="Arial" w:hAnsi="Arial" w:cs="Arial"/>
                <w:color w:val="000000"/>
              </w:rPr>
            </w:pPr>
          </w:p>
          <w:p w14:paraId="3E6692CB" w14:textId="77777777" w:rsidR="008363E6" w:rsidRPr="00C408A1" w:rsidRDefault="008363E6" w:rsidP="008363E6">
            <w:pPr>
              <w:pBdr>
                <w:top w:val="nil"/>
                <w:left w:val="nil"/>
                <w:bottom w:val="nil"/>
                <w:right w:val="nil"/>
                <w:between w:val="nil"/>
              </w:pBdr>
              <w:rPr>
                <w:rFonts w:ascii="Arial" w:hAnsi="Arial" w:cs="Arial"/>
                <w:color w:val="000000"/>
              </w:rPr>
            </w:pPr>
          </w:p>
          <w:p w14:paraId="70B97C05" w14:textId="77777777" w:rsidR="008363E6" w:rsidRPr="00C408A1" w:rsidRDefault="008363E6" w:rsidP="008363E6">
            <w:pPr>
              <w:pBdr>
                <w:top w:val="nil"/>
                <w:left w:val="nil"/>
                <w:bottom w:val="nil"/>
                <w:right w:val="nil"/>
                <w:between w:val="nil"/>
              </w:pBdr>
              <w:rPr>
                <w:rFonts w:ascii="Arial" w:hAnsi="Arial" w:cs="Arial"/>
                <w:color w:val="000000"/>
              </w:rPr>
            </w:pPr>
          </w:p>
          <w:p w14:paraId="433E53BC" w14:textId="7CFF7F09"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stress in peers and fellow team members</w:t>
            </w:r>
          </w:p>
        </w:tc>
      </w:tr>
      <w:tr w:rsidR="00F82B65" w:rsidRPr="00C408A1" w14:paraId="6DB45BFB" w14:textId="77777777" w:rsidTr="003D55BC">
        <w:tc>
          <w:tcPr>
            <w:tcW w:w="4950" w:type="dxa"/>
            <w:tcBorders>
              <w:top w:val="single" w:sz="4" w:space="0" w:color="000000"/>
              <w:bottom w:val="single" w:sz="4" w:space="0" w:color="000000"/>
            </w:tcBorders>
            <w:shd w:val="clear" w:color="auto" w:fill="C9C9C9"/>
          </w:tcPr>
          <w:p w14:paraId="3EC7E909"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Proposes and implements a plan to remediate or improve the knowledge/ skills/behaviors of self or team, with assistance</w:t>
            </w:r>
          </w:p>
          <w:p w14:paraId="43845ED1" w14:textId="77777777" w:rsidR="00C81730" w:rsidRPr="00C81730" w:rsidRDefault="00C81730" w:rsidP="00C81730">
            <w:pPr>
              <w:rPr>
                <w:rFonts w:ascii="Arial" w:eastAsia="Arial" w:hAnsi="Arial" w:cs="Arial"/>
                <w:i/>
                <w:color w:val="000000"/>
              </w:rPr>
            </w:pPr>
          </w:p>
          <w:p w14:paraId="1E8A725E" w14:textId="4836635F" w:rsidR="00F82B65" w:rsidRPr="00C408A1" w:rsidRDefault="00C81730" w:rsidP="00C81730">
            <w:pPr>
              <w:rPr>
                <w:rFonts w:ascii="Arial" w:eastAsia="Arial" w:hAnsi="Arial" w:cs="Arial"/>
                <w:i/>
                <w:color w:val="000000"/>
              </w:rPr>
            </w:pPr>
            <w:r w:rsidRPr="00C81730">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A786660"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Develops an action plan to address stress and burnout for self or team, with assistance</w:t>
            </w:r>
          </w:p>
          <w:p w14:paraId="4414D4DD" w14:textId="77777777" w:rsidR="008363E6" w:rsidRPr="00C408A1" w:rsidRDefault="008363E6" w:rsidP="008363E6">
            <w:pPr>
              <w:pBdr>
                <w:top w:val="nil"/>
                <w:left w:val="nil"/>
                <w:bottom w:val="nil"/>
                <w:right w:val="nil"/>
                <w:between w:val="nil"/>
              </w:pBdr>
              <w:rPr>
                <w:rFonts w:ascii="Arial" w:hAnsi="Arial" w:cs="Arial"/>
                <w:color w:val="000000"/>
              </w:rPr>
            </w:pPr>
          </w:p>
          <w:p w14:paraId="42C4784E" w14:textId="77777777" w:rsidR="008363E6" w:rsidRPr="00C408A1" w:rsidRDefault="008363E6" w:rsidP="008363E6">
            <w:pPr>
              <w:pBdr>
                <w:top w:val="nil"/>
                <w:left w:val="nil"/>
                <w:bottom w:val="nil"/>
                <w:right w:val="nil"/>
                <w:between w:val="nil"/>
              </w:pBdr>
              <w:rPr>
                <w:rFonts w:ascii="Arial" w:hAnsi="Arial" w:cs="Arial"/>
                <w:color w:val="000000"/>
              </w:rPr>
            </w:pPr>
          </w:p>
          <w:p w14:paraId="2335A3AD" w14:textId="61E3034F" w:rsidR="008363E6" w:rsidRPr="00C408A1" w:rsidRDefault="008363E6" w:rsidP="008363E6">
            <w:pPr>
              <w:pBdr>
                <w:top w:val="nil"/>
                <w:left w:val="nil"/>
                <w:bottom w:val="nil"/>
                <w:right w:val="nil"/>
                <w:between w:val="nil"/>
              </w:pBdr>
              <w:rPr>
                <w:rFonts w:ascii="Arial" w:hAnsi="Arial" w:cs="Arial"/>
                <w:color w:val="000000"/>
              </w:rPr>
            </w:pPr>
          </w:p>
          <w:p w14:paraId="2DB0AB9C" w14:textId="2F6F1966" w:rsidR="00F82B65" w:rsidRPr="006268C9"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planning departmental activities to enhance well</w:t>
            </w:r>
            <w:r w:rsidR="006268C9">
              <w:rPr>
                <w:rFonts w:ascii="Arial" w:eastAsia="Arial" w:hAnsi="Arial" w:cs="Arial"/>
              </w:rPr>
              <w:t>-being</w:t>
            </w:r>
          </w:p>
        </w:tc>
      </w:tr>
      <w:tr w:rsidR="00F82B65" w:rsidRPr="00C408A1" w14:paraId="32078712" w14:textId="77777777" w:rsidTr="003D55BC">
        <w:tc>
          <w:tcPr>
            <w:tcW w:w="4950" w:type="dxa"/>
            <w:tcBorders>
              <w:top w:val="single" w:sz="4" w:space="0" w:color="000000"/>
              <w:bottom w:val="single" w:sz="4" w:space="0" w:color="000000"/>
            </w:tcBorders>
            <w:shd w:val="clear" w:color="auto" w:fill="C9C9C9"/>
          </w:tcPr>
          <w:p w14:paraId="7A7AFEEF"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develops and implements a plan to remediate or improve the knowledge/skills/ behaviors of self or team</w:t>
            </w:r>
          </w:p>
          <w:p w14:paraId="5B9312E7" w14:textId="77777777" w:rsidR="00C81730" w:rsidRPr="00C81730" w:rsidRDefault="00C81730" w:rsidP="00C81730">
            <w:pPr>
              <w:rPr>
                <w:rFonts w:ascii="Arial" w:eastAsia="Arial" w:hAnsi="Arial" w:cs="Arial"/>
                <w:i/>
              </w:rPr>
            </w:pPr>
          </w:p>
          <w:p w14:paraId="57AD77DF" w14:textId="34492054" w:rsidR="00F82B65" w:rsidRPr="00C408A1" w:rsidRDefault="00C81730" w:rsidP="00C81730">
            <w:pPr>
              <w:rPr>
                <w:rFonts w:ascii="Arial" w:eastAsia="Arial" w:hAnsi="Arial" w:cs="Arial"/>
                <w:i/>
              </w:rPr>
            </w:pPr>
            <w:r w:rsidRPr="00C81730">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593FE3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Independently develops action plans for continued personal and professional growth, and limits stress and burnout for self or team</w:t>
            </w:r>
          </w:p>
          <w:p w14:paraId="2C98405A" w14:textId="2302C2E1" w:rsidR="008363E6" w:rsidRPr="00C408A1" w:rsidRDefault="008363E6" w:rsidP="008363E6">
            <w:pPr>
              <w:pBdr>
                <w:top w:val="nil"/>
                <w:left w:val="nil"/>
                <w:bottom w:val="nil"/>
                <w:right w:val="nil"/>
                <w:between w:val="nil"/>
              </w:pBdr>
              <w:rPr>
                <w:rFonts w:ascii="Arial" w:hAnsi="Arial" w:cs="Arial"/>
                <w:color w:val="000000"/>
              </w:rPr>
            </w:pPr>
          </w:p>
          <w:p w14:paraId="3BFAF2ED" w14:textId="77777777" w:rsidR="008363E6" w:rsidRPr="00C408A1" w:rsidRDefault="008363E6" w:rsidP="008363E6">
            <w:pPr>
              <w:pBdr>
                <w:top w:val="nil"/>
                <w:left w:val="nil"/>
                <w:bottom w:val="nil"/>
                <w:right w:val="nil"/>
                <w:between w:val="nil"/>
              </w:pBdr>
              <w:rPr>
                <w:rFonts w:ascii="Arial" w:hAnsi="Arial" w:cs="Arial"/>
                <w:color w:val="000000"/>
              </w:rPr>
            </w:pPr>
          </w:p>
          <w:p w14:paraId="246AD8AF" w14:textId="542E201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as a member of an institutional well</w:t>
            </w:r>
            <w:r w:rsidR="006268C9">
              <w:rPr>
                <w:rFonts w:ascii="Arial" w:eastAsia="Arial" w:hAnsi="Arial" w:cs="Arial"/>
              </w:rPr>
              <w:t>-being</w:t>
            </w:r>
            <w:r w:rsidRPr="00C408A1">
              <w:rPr>
                <w:rFonts w:ascii="Arial" w:eastAsia="Arial" w:hAnsi="Arial" w:cs="Arial"/>
              </w:rPr>
              <w:t xml:space="preserve"> committee</w:t>
            </w:r>
          </w:p>
        </w:tc>
      </w:tr>
      <w:tr w:rsidR="00F82B65" w:rsidRPr="00C408A1" w14:paraId="55E2F66B" w14:textId="77777777" w:rsidTr="003D55BC">
        <w:tc>
          <w:tcPr>
            <w:tcW w:w="4950" w:type="dxa"/>
            <w:tcBorders>
              <w:top w:val="single" w:sz="4" w:space="0" w:color="000000"/>
              <w:bottom w:val="single" w:sz="4" w:space="0" w:color="000000"/>
            </w:tcBorders>
            <w:shd w:val="clear" w:color="auto" w:fill="C9C9C9"/>
          </w:tcPr>
          <w:p w14:paraId="7C137C75" w14:textId="77777777"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Serves as a resource or consultant for developing a plan to remediate or improve the knowledge/ skills/behaviors</w:t>
            </w:r>
          </w:p>
          <w:p w14:paraId="4FC90F9B" w14:textId="77777777" w:rsidR="00C81730" w:rsidRPr="00C81730" w:rsidRDefault="00C81730" w:rsidP="00C81730">
            <w:pPr>
              <w:rPr>
                <w:rFonts w:ascii="Arial" w:eastAsia="Arial" w:hAnsi="Arial" w:cs="Arial"/>
                <w:i/>
              </w:rPr>
            </w:pPr>
          </w:p>
          <w:p w14:paraId="1363FAD7" w14:textId="6F688D10" w:rsidR="00F82B65" w:rsidRPr="00C408A1" w:rsidRDefault="00C81730" w:rsidP="00C81730">
            <w:pPr>
              <w:rPr>
                <w:rFonts w:ascii="Arial" w:eastAsia="Arial" w:hAnsi="Arial" w:cs="Arial"/>
                <w:i/>
              </w:rPr>
            </w:pPr>
            <w:r w:rsidRPr="00C81730">
              <w:rPr>
                <w:rFonts w:ascii="Arial" w:eastAsia="Arial" w:hAnsi="Arial" w:cs="Arial"/>
                <w:i/>
              </w:rPr>
              <w:t>Coaches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7FE3056"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Mentors colleagues in self-awareness</w:t>
            </w:r>
          </w:p>
          <w:p w14:paraId="5BCD7A87" w14:textId="77777777" w:rsidR="008363E6" w:rsidRPr="00C408A1" w:rsidRDefault="008363E6" w:rsidP="008363E6">
            <w:pPr>
              <w:pBdr>
                <w:top w:val="nil"/>
                <w:left w:val="nil"/>
                <w:bottom w:val="nil"/>
                <w:right w:val="nil"/>
                <w:between w:val="nil"/>
              </w:pBdr>
              <w:rPr>
                <w:rFonts w:ascii="Arial" w:hAnsi="Arial" w:cs="Arial"/>
                <w:color w:val="000000"/>
              </w:rPr>
            </w:pPr>
          </w:p>
          <w:p w14:paraId="06006D2B" w14:textId="77777777" w:rsidR="008363E6" w:rsidRPr="00C408A1" w:rsidRDefault="008363E6" w:rsidP="008363E6">
            <w:pPr>
              <w:pBdr>
                <w:top w:val="nil"/>
                <w:left w:val="nil"/>
                <w:bottom w:val="nil"/>
                <w:right w:val="nil"/>
                <w:between w:val="nil"/>
              </w:pBdr>
              <w:rPr>
                <w:rFonts w:ascii="Arial" w:hAnsi="Arial" w:cs="Arial"/>
                <w:color w:val="000000"/>
              </w:rPr>
            </w:pPr>
          </w:p>
          <w:p w14:paraId="7A975DCE" w14:textId="77777777" w:rsidR="008363E6" w:rsidRPr="00C408A1" w:rsidRDefault="008363E6" w:rsidP="008363E6">
            <w:pPr>
              <w:pBdr>
                <w:top w:val="nil"/>
                <w:left w:val="nil"/>
                <w:bottom w:val="nil"/>
                <w:right w:val="nil"/>
                <w:between w:val="nil"/>
              </w:pBdr>
              <w:rPr>
                <w:rFonts w:ascii="Arial" w:hAnsi="Arial" w:cs="Arial"/>
                <w:color w:val="000000"/>
              </w:rPr>
            </w:pPr>
          </w:p>
          <w:p w14:paraId="39B0FCE7" w14:textId="089106F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Establishes well</w:t>
            </w:r>
            <w:r w:rsidR="006268C9">
              <w:rPr>
                <w:rFonts w:ascii="Arial" w:eastAsia="Arial" w:hAnsi="Arial" w:cs="Arial"/>
              </w:rPr>
              <w:t>-being</w:t>
            </w:r>
            <w:r w:rsidRPr="00C408A1">
              <w:rPr>
                <w:rFonts w:ascii="Arial" w:eastAsia="Arial" w:hAnsi="Arial" w:cs="Arial"/>
              </w:rPr>
              <w:t xml:space="preserve"> plans at the health system level to limit stress and burnout among colleagues</w:t>
            </w:r>
          </w:p>
        </w:tc>
      </w:tr>
      <w:tr w:rsidR="00F82B65" w:rsidRPr="00C408A1" w14:paraId="24B1A492" w14:textId="77777777">
        <w:tc>
          <w:tcPr>
            <w:tcW w:w="4950" w:type="dxa"/>
            <w:shd w:val="clear" w:color="auto" w:fill="FFD965"/>
          </w:tcPr>
          <w:p w14:paraId="7F14522A"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7BC162A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2B159E77" w14:textId="1EB72F90"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Group interview or discussions for team activities</w:t>
            </w:r>
          </w:p>
          <w:p w14:paraId="780E7BC5" w14:textId="1E884C8A"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Institutional online training modules</w:t>
            </w:r>
          </w:p>
          <w:p w14:paraId="2974AC03" w14:textId="036C522C"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6F383830" w14:textId="32ACC7A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Participation in institutional well-being programs</w:t>
            </w:r>
          </w:p>
          <w:p w14:paraId="3C730C74" w14:textId="6054FF66"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Self-assessment and personal improvement plan</w:t>
            </w:r>
          </w:p>
        </w:tc>
      </w:tr>
      <w:tr w:rsidR="00F82B65" w:rsidRPr="00C408A1" w14:paraId="7E56ED90" w14:textId="77777777">
        <w:tc>
          <w:tcPr>
            <w:tcW w:w="4950" w:type="dxa"/>
            <w:shd w:val="clear" w:color="auto" w:fill="8DB3E2"/>
          </w:tcPr>
          <w:p w14:paraId="4E033421"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6BF3AD94" w14:textId="0DCCEA6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7CEFD915" w14:textId="77777777">
        <w:trPr>
          <w:trHeight w:val="80"/>
        </w:trPr>
        <w:tc>
          <w:tcPr>
            <w:tcW w:w="4950" w:type="dxa"/>
            <w:shd w:val="clear" w:color="auto" w:fill="A8D08D"/>
          </w:tcPr>
          <w:p w14:paraId="67E4B59B"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4D08E515" w14:textId="77777777" w:rsidR="00577245" w:rsidRPr="00807C9A" w:rsidRDefault="00577245" w:rsidP="00577245">
            <w:pPr>
              <w:rPr>
                <w:rFonts w:ascii="Arial" w:hAnsi="Arial" w:cs="Arial"/>
              </w:rPr>
            </w:pPr>
            <w:r w:rsidRPr="00807C9A">
              <w:rPr>
                <w:rFonts w:ascii="Arial" w:hAnsi="Arial" w:cs="Arial"/>
              </w:rPr>
              <w:t xml:space="preserve">This </w:t>
            </w:r>
            <w:proofErr w:type="spellStart"/>
            <w:r w:rsidRPr="00807C9A">
              <w:rPr>
                <w:rFonts w:ascii="Arial" w:hAnsi="Arial" w:cs="Arial"/>
              </w:rPr>
              <w:t>subcompetency</w:t>
            </w:r>
            <w:proofErr w:type="spellEnd"/>
            <w:r w:rsidRPr="00807C9A">
              <w:rPr>
                <w:rFonts w:ascii="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524658E2" w14:textId="6F1087A1" w:rsidR="00384D2C" w:rsidRDefault="007E0B66" w:rsidP="00384D2C">
            <w:pPr>
              <w:pStyle w:val="ListParagraph"/>
              <w:numPr>
                <w:ilvl w:val="0"/>
                <w:numId w:val="35"/>
              </w:numPr>
              <w:ind w:left="150" w:hanging="150"/>
              <w:rPr>
                <w:rFonts w:ascii="Arial" w:hAnsi="Arial" w:cs="Arial"/>
              </w:rPr>
            </w:pPr>
            <w:r w:rsidRPr="007E0B66">
              <w:rPr>
                <w:rFonts w:ascii="Arial" w:hAnsi="Arial" w:cs="Arial"/>
              </w:rPr>
              <w:t xml:space="preserve">ACGME. “Well-Being Tools and Resources.” </w:t>
            </w:r>
            <w:hyperlink r:id="rId80" w:history="1">
              <w:r w:rsidRPr="006A2469">
                <w:rPr>
                  <w:rStyle w:val="Hyperlink"/>
                  <w:rFonts w:ascii="Arial" w:hAnsi="Arial" w:cs="Arial"/>
                </w:rPr>
                <w:t>https://dl.acgme.org/pages/well-being-tools-resources</w:t>
              </w:r>
            </w:hyperlink>
            <w:r w:rsidR="00384D2C" w:rsidRPr="00384D2C">
              <w:rPr>
                <w:rFonts w:ascii="Arial" w:hAnsi="Arial" w:cs="Arial"/>
              </w:rPr>
              <w:t>. Accessed 2022.</w:t>
            </w:r>
          </w:p>
          <w:p w14:paraId="0E41A0A4" w14:textId="77777777" w:rsidR="00384D2C" w:rsidRDefault="00384D2C" w:rsidP="00384D2C">
            <w:pPr>
              <w:pStyle w:val="ListParagraph"/>
              <w:numPr>
                <w:ilvl w:val="0"/>
                <w:numId w:val="35"/>
              </w:numPr>
              <w:ind w:left="150" w:hanging="150"/>
              <w:rPr>
                <w:rFonts w:ascii="Arial" w:hAnsi="Arial" w:cs="Arial"/>
              </w:rPr>
            </w:pPr>
            <w:r w:rsidRPr="00384D2C">
              <w:rPr>
                <w:rFonts w:ascii="Arial" w:hAnsi="Arial" w:cs="Arial"/>
              </w:rPr>
              <w:t>American Board of Pediatrics. “</w:t>
            </w:r>
            <w:proofErr w:type="spellStart"/>
            <w:r w:rsidRPr="00384D2C">
              <w:rPr>
                <w:rFonts w:ascii="Arial" w:hAnsi="Arial" w:cs="Arial"/>
              </w:rPr>
              <w:t>Entrustable</w:t>
            </w:r>
            <w:proofErr w:type="spellEnd"/>
            <w:r w:rsidRPr="00384D2C">
              <w:rPr>
                <w:rFonts w:ascii="Arial" w:hAnsi="Arial" w:cs="Arial"/>
              </w:rPr>
              <w:t xml:space="preserve"> Professional Activities for Subspecialties.” https://www.abp.org/content/entrustable-professional-activities-subspecialties. Accessed 2022. </w:t>
            </w:r>
          </w:p>
          <w:p w14:paraId="54D7739A" w14:textId="6533C60C" w:rsidR="00384D2C" w:rsidRPr="00384D2C" w:rsidRDefault="00384D2C" w:rsidP="00384D2C">
            <w:pPr>
              <w:pStyle w:val="ListParagraph"/>
              <w:numPr>
                <w:ilvl w:val="0"/>
                <w:numId w:val="35"/>
              </w:numPr>
              <w:ind w:left="150" w:hanging="150"/>
              <w:rPr>
                <w:rFonts w:ascii="Arial" w:hAnsi="Arial" w:cs="Arial"/>
              </w:rPr>
            </w:pPr>
            <w:r w:rsidRPr="00384D2C">
              <w:rPr>
                <w:rFonts w:ascii="Arial" w:hAnsi="Arial" w:cs="Arial"/>
              </w:rPr>
              <w:t>American Board of Pediatrics. “Medical Professionalism.” https://www.abp.org/content/medical-professionalism. Accessed 2020.</w:t>
            </w:r>
          </w:p>
          <w:p w14:paraId="3FBBC83E" w14:textId="310D4A67"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AMA. Physician Health. </w:t>
            </w:r>
            <w:hyperlink r:id="rId81" w:history="1">
              <w:r w:rsidRPr="00C408A1">
                <w:rPr>
                  <w:rStyle w:val="Hyperlink"/>
                  <w:rFonts w:ascii="Arial" w:hAnsi="Arial" w:cs="Arial"/>
                </w:rPr>
                <w:t>https://www.ama-assn.org/practice-management/physician-health</w:t>
              </w:r>
            </w:hyperlink>
            <w:r w:rsidRPr="00C408A1">
              <w:rPr>
                <w:rFonts w:ascii="Arial" w:hAnsi="Arial" w:cs="Arial"/>
                <w:color w:val="000000"/>
              </w:rPr>
              <w:t>. 2020.</w:t>
            </w:r>
          </w:p>
          <w:p w14:paraId="122D072E" w14:textId="3880C96A"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sidRPr="00C408A1">
              <w:rPr>
                <w:rFonts w:ascii="Arial" w:eastAsia="Arial" w:hAnsi="Arial" w:cs="Arial"/>
                <w:i/>
              </w:rPr>
              <w:t>Acad</w:t>
            </w:r>
            <w:proofErr w:type="spellEnd"/>
            <w:r w:rsidRPr="00C408A1">
              <w:rPr>
                <w:rFonts w:ascii="Arial" w:eastAsia="Arial" w:hAnsi="Arial" w:cs="Arial"/>
                <w:i/>
              </w:rPr>
              <w:t xml:space="preserve"> </w:t>
            </w:r>
            <w:proofErr w:type="spellStart"/>
            <w:r w:rsidRPr="00C408A1">
              <w:rPr>
                <w:rFonts w:ascii="Arial" w:eastAsia="Arial" w:hAnsi="Arial" w:cs="Arial"/>
                <w:i/>
              </w:rPr>
              <w:t>Pathol</w:t>
            </w:r>
            <w:proofErr w:type="spellEnd"/>
            <w:r w:rsidRPr="00C408A1">
              <w:rPr>
                <w:rFonts w:ascii="Arial" w:eastAsia="Arial" w:hAnsi="Arial" w:cs="Arial"/>
              </w:rPr>
              <w:t xml:space="preserve">. </w:t>
            </w:r>
            <w:proofErr w:type="gramStart"/>
            <w:r w:rsidRPr="00C408A1">
              <w:rPr>
                <w:rFonts w:ascii="Arial" w:eastAsia="Arial" w:hAnsi="Arial" w:cs="Arial"/>
              </w:rPr>
              <w:t>2018;5:2374289518773493</w:t>
            </w:r>
            <w:proofErr w:type="gramEnd"/>
            <w:r w:rsidRPr="00C408A1">
              <w:rPr>
                <w:rFonts w:ascii="Arial" w:eastAsia="Arial" w:hAnsi="Arial" w:cs="Arial"/>
              </w:rPr>
              <w:t xml:space="preserve">. </w:t>
            </w:r>
            <w:hyperlink r:id="rId82" w:history="1">
              <w:r w:rsidRPr="00C408A1">
                <w:rPr>
                  <w:rStyle w:val="Hyperlink"/>
                  <w:rFonts w:ascii="Arial" w:eastAsia="Arial" w:hAnsi="Arial" w:cs="Arial"/>
                </w:rPr>
                <w:t>https://www.ncbi.nlm.nih.gov/pmc/articles/PMC6039899/</w:t>
              </w:r>
            </w:hyperlink>
            <w:r w:rsidRPr="00C408A1">
              <w:rPr>
                <w:rFonts w:ascii="Arial" w:eastAsia="Arial" w:hAnsi="Arial" w:cs="Arial"/>
              </w:rPr>
              <w:t>. 2020.</w:t>
            </w:r>
          </w:p>
          <w:p w14:paraId="444BBE3C" w14:textId="77777777" w:rsidR="00FE1408" w:rsidRPr="00C408A1"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Hicks PJ, Schumacher D, Guralnick S, </w:t>
            </w:r>
            <w:proofErr w:type="spellStart"/>
            <w:r w:rsidRPr="00C408A1">
              <w:rPr>
                <w:rFonts w:ascii="Arial" w:eastAsia="Arial" w:hAnsi="Arial" w:cs="Arial"/>
              </w:rPr>
              <w:t>Carraccio</w:t>
            </w:r>
            <w:proofErr w:type="spellEnd"/>
            <w:r w:rsidRPr="00C408A1">
              <w:rPr>
                <w:rFonts w:ascii="Arial" w:eastAsia="Arial" w:hAnsi="Arial" w:cs="Arial"/>
              </w:rPr>
              <w:t xml:space="preserve"> C, Burke AE. Domain of competence: personal and professional development. </w:t>
            </w:r>
            <w:proofErr w:type="spellStart"/>
            <w:r w:rsidRPr="00C408A1">
              <w:rPr>
                <w:rFonts w:ascii="Arial" w:eastAsia="Arial" w:hAnsi="Arial" w:cs="Arial"/>
                <w:i/>
              </w:rPr>
              <w:t>Acad</w:t>
            </w:r>
            <w:proofErr w:type="spellEnd"/>
            <w:r w:rsidRPr="00C408A1">
              <w:rPr>
                <w:rFonts w:ascii="Arial" w:eastAsia="Arial" w:hAnsi="Arial" w:cs="Arial"/>
                <w:i/>
              </w:rPr>
              <w:t xml:space="preserve"> </w:t>
            </w:r>
            <w:proofErr w:type="spellStart"/>
            <w:r w:rsidRPr="00C408A1">
              <w:rPr>
                <w:rFonts w:ascii="Arial" w:eastAsia="Arial" w:hAnsi="Arial" w:cs="Arial"/>
                <w:i/>
              </w:rPr>
              <w:t>Pediatr</w:t>
            </w:r>
            <w:proofErr w:type="spellEnd"/>
            <w:r w:rsidRPr="00C408A1">
              <w:rPr>
                <w:rFonts w:ascii="Arial" w:eastAsia="Arial" w:hAnsi="Arial" w:cs="Arial"/>
              </w:rPr>
              <w:t>. 2014;14(2 Suppl</w:t>
            </w:r>
            <w:proofErr w:type="gramStart"/>
            <w:r w:rsidRPr="00C408A1">
              <w:rPr>
                <w:rFonts w:ascii="Arial" w:eastAsia="Arial" w:hAnsi="Arial" w:cs="Arial"/>
              </w:rPr>
              <w:t>):S</w:t>
            </w:r>
            <w:proofErr w:type="gramEnd"/>
            <w:r w:rsidRPr="00C408A1">
              <w:rPr>
                <w:rFonts w:ascii="Arial" w:eastAsia="Arial" w:hAnsi="Arial" w:cs="Arial"/>
              </w:rPr>
              <w:t xml:space="preserve">80-97. </w:t>
            </w:r>
            <w:hyperlink r:id="rId83" w:history="1">
              <w:r w:rsidRPr="00C408A1">
                <w:rPr>
                  <w:rStyle w:val="Hyperlink"/>
                  <w:rFonts w:ascii="Arial" w:eastAsia="Arial" w:hAnsi="Arial" w:cs="Arial"/>
                </w:rPr>
                <w:t>https://linkinghub.elsevier.com/retrieve/pii/S1876-2859(13)00332-X</w:t>
              </w:r>
            </w:hyperlink>
            <w:r w:rsidRPr="00C408A1">
              <w:rPr>
                <w:rFonts w:ascii="Arial" w:eastAsia="Arial" w:hAnsi="Arial" w:cs="Arial"/>
              </w:rPr>
              <w:t>. 2020.</w:t>
            </w:r>
          </w:p>
          <w:p w14:paraId="6B9CC521" w14:textId="738B1842" w:rsidR="00FE1408" w:rsidRPr="00303DFB" w:rsidRDefault="00FE1408" w:rsidP="00FE1408">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Joseph L, Shaw PF, Smoller BR. Perceptions of stress among pathology residents: survey results and some strategies to reduce them. </w:t>
            </w:r>
            <w:r w:rsidRPr="00C408A1">
              <w:rPr>
                <w:rFonts w:ascii="Arial" w:eastAsia="Arial" w:hAnsi="Arial" w:cs="Arial"/>
                <w:i/>
              </w:rPr>
              <w:t xml:space="preserve">Am J Clin </w:t>
            </w:r>
            <w:proofErr w:type="spellStart"/>
            <w:r w:rsidRPr="00C408A1">
              <w:rPr>
                <w:rFonts w:ascii="Arial" w:eastAsia="Arial" w:hAnsi="Arial" w:cs="Arial"/>
                <w:i/>
              </w:rPr>
              <w:t>Pathol</w:t>
            </w:r>
            <w:proofErr w:type="spellEnd"/>
            <w:r w:rsidRPr="00C408A1">
              <w:rPr>
                <w:rFonts w:ascii="Arial" w:eastAsia="Arial" w:hAnsi="Arial" w:cs="Arial"/>
              </w:rPr>
              <w:t xml:space="preserve">. 2007;128(6):911-919. </w:t>
            </w:r>
            <w:hyperlink r:id="rId84" w:history="1">
              <w:r w:rsidR="00303DFB" w:rsidRPr="00C87EC8">
                <w:rPr>
                  <w:rStyle w:val="Hyperlink"/>
                  <w:rFonts w:ascii="Arial" w:eastAsia="Arial" w:hAnsi="Arial" w:cs="Arial"/>
                </w:rPr>
                <w:t>https://academic.oup.com/ajcp/article/128/6/911/1764982. 2020</w:t>
              </w:r>
            </w:hyperlink>
            <w:r w:rsidRPr="00C408A1">
              <w:rPr>
                <w:rFonts w:ascii="Arial" w:eastAsia="Arial" w:hAnsi="Arial" w:cs="Arial"/>
              </w:rPr>
              <w:t>.</w:t>
            </w:r>
          </w:p>
          <w:p w14:paraId="28DE8DBA" w14:textId="56464B17" w:rsidR="00303DFB" w:rsidRPr="00C408A1" w:rsidRDefault="00303DFB" w:rsidP="00FE1408">
            <w:pPr>
              <w:numPr>
                <w:ilvl w:val="0"/>
                <w:numId w:val="5"/>
              </w:numPr>
              <w:pBdr>
                <w:top w:val="nil"/>
                <w:left w:val="nil"/>
                <w:bottom w:val="nil"/>
                <w:right w:val="nil"/>
                <w:between w:val="nil"/>
              </w:pBdr>
              <w:ind w:left="187" w:hanging="187"/>
              <w:rPr>
                <w:rFonts w:ascii="Arial" w:hAnsi="Arial" w:cs="Arial"/>
                <w:color w:val="000000"/>
              </w:rPr>
            </w:pPr>
            <w:r w:rsidRPr="009635EF">
              <w:rPr>
                <w:rFonts w:ascii="Arial" w:hAnsi="Arial" w:cs="Arial"/>
              </w:rPr>
              <w:t xml:space="preserve">Local resources, including </w:t>
            </w:r>
            <w:r>
              <w:rPr>
                <w:rFonts w:ascii="Arial" w:hAnsi="Arial" w:cs="Arial"/>
              </w:rPr>
              <w:t>E</w:t>
            </w:r>
            <w:r w:rsidRPr="009635EF">
              <w:rPr>
                <w:rFonts w:ascii="Arial" w:hAnsi="Arial" w:cs="Arial"/>
              </w:rPr>
              <w:t xml:space="preserve">mployee </w:t>
            </w:r>
            <w:r>
              <w:rPr>
                <w:rFonts w:ascii="Arial" w:hAnsi="Arial" w:cs="Arial"/>
              </w:rPr>
              <w:t>A</w:t>
            </w:r>
            <w:r w:rsidRPr="009635EF">
              <w:rPr>
                <w:rFonts w:ascii="Arial" w:hAnsi="Arial" w:cs="Arial"/>
              </w:rPr>
              <w:t>ssistance programs</w:t>
            </w:r>
          </w:p>
        </w:tc>
      </w:tr>
    </w:tbl>
    <w:p w14:paraId="1867EF08" w14:textId="7CACDF37" w:rsidR="005034D5" w:rsidRDefault="005034D5">
      <w:pPr>
        <w:spacing w:line="240" w:lineRule="auto"/>
        <w:ind w:hanging="180"/>
        <w:rPr>
          <w:rFonts w:ascii="Arial" w:eastAsia="Arial" w:hAnsi="Arial" w:cs="Arial"/>
        </w:rPr>
      </w:pPr>
    </w:p>
    <w:p w14:paraId="0EFC2BD5" w14:textId="77777777" w:rsidR="005034D5" w:rsidRDefault="005034D5">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349B1AF3" w14:textId="77777777">
        <w:trPr>
          <w:trHeight w:val="760"/>
        </w:trPr>
        <w:tc>
          <w:tcPr>
            <w:tcW w:w="14125" w:type="dxa"/>
            <w:gridSpan w:val="2"/>
            <w:shd w:val="clear" w:color="auto" w:fill="9CC3E5"/>
          </w:tcPr>
          <w:p w14:paraId="1DEAA171"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1: Patient and Family-Centered Communication</w:t>
            </w:r>
          </w:p>
          <w:p w14:paraId="4D403E19"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use language and behaviors to form constructive relationships with patients; to identify and minimize communication barriers; to organize and lead communication around shared decision making</w:t>
            </w:r>
          </w:p>
        </w:tc>
      </w:tr>
      <w:tr w:rsidR="00F82B65" w:rsidRPr="00C408A1" w14:paraId="6B149B76" w14:textId="77777777">
        <w:tc>
          <w:tcPr>
            <w:tcW w:w="4950" w:type="dxa"/>
            <w:shd w:val="clear" w:color="auto" w:fill="FAC090"/>
          </w:tcPr>
          <w:p w14:paraId="3D65BC43"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02F423F8"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488F5752" w14:textId="77777777" w:rsidTr="003D55BC">
        <w:tc>
          <w:tcPr>
            <w:tcW w:w="4950" w:type="dxa"/>
            <w:tcBorders>
              <w:top w:val="single" w:sz="4" w:space="0" w:color="000000"/>
              <w:bottom w:val="single" w:sz="4" w:space="0" w:color="000000"/>
            </w:tcBorders>
            <w:shd w:val="clear" w:color="auto" w:fill="C9C9C9"/>
          </w:tcPr>
          <w:p w14:paraId="514F0902" w14:textId="77777777" w:rsidR="00C81730" w:rsidRPr="00C81730" w:rsidRDefault="00885633" w:rsidP="00C81730">
            <w:pPr>
              <w:rPr>
                <w:rFonts w:ascii="Arial" w:eastAsia="Arial" w:hAnsi="Arial" w:cs="Arial"/>
                <w:i/>
                <w:color w:val="000000"/>
              </w:rPr>
            </w:pPr>
            <w:r w:rsidRPr="00C408A1">
              <w:rPr>
                <w:rFonts w:ascii="Arial" w:eastAsia="Arial" w:hAnsi="Arial" w:cs="Arial"/>
                <w:b/>
              </w:rPr>
              <w:t>Level 1</w:t>
            </w:r>
            <w:r w:rsidRPr="00C408A1">
              <w:rPr>
                <w:rFonts w:ascii="Arial" w:eastAsia="Arial" w:hAnsi="Arial" w:cs="Arial"/>
                <w:i/>
                <w:color w:val="000000"/>
              </w:rPr>
              <w:t xml:space="preserve"> </w:t>
            </w:r>
            <w:r w:rsidR="00C81730" w:rsidRPr="00C81730">
              <w:rPr>
                <w:rFonts w:ascii="Arial" w:eastAsia="Arial" w:hAnsi="Arial" w:cs="Arial"/>
                <w:i/>
                <w:color w:val="000000"/>
              </w:rPr>
              <w:t>Uses language and nonverbal behavior to demonstrate respect and establish rapport</w:t>
            </w:r>
          </w:p>
          <w:p w14:paraId="601978C0" w14:textId="77777777" w:rsidR="00C81730" w:rsidRPr="00C81730" w:rsidRDefault="00C81730" w:rsidP="00C81730">
            <w:pPr>
              <w:rPr>
                <w:rFonts w:ascii="Arial" w:eastAsia="Arial" w:hAnsi="Arial" w:cs="Arial"/>
                <w:i/>
                <w:color w:val="000000"/>
              </w:rPr>
            </w:pPr>
          </w:p>
          <w:p w14:paraId="4C3A5496" w14:textId="77777777" w:rsidR="00C81730" w:rsidRPr="00C81730" w:rsidRDefault="00C81730" w:rsidP="00C81730">
            <w:pPr>
              <w:rPr>
                <w:rFonts w:ascii="Arial" w:eastAsia="Arial" w:hAnsi="Arial" w:cs="Arial"/>
                <w:i/>
                <w:color w:val="000000"/>
              </w:rPr>
            </w:pPr>
          </w:p>
          <w:p w14:paraId="4BAFC11E" w14:textId="0510BF0A" w:rsidR="00C81730" w:rsidRPr="00C81730" w:rsidRDefault="00C81730" w:rsidP="00C81730">
            <w:pPr>
              <w:rPr>
                <w:rFonts w:ascii="Arial" w:eastAsia="Arial" w:hAnsi="Arial" w:cs="Arial"/>
                <w:i/>
                <w:color w:val="000000"/>
              </w:rPr>
            </w:pPr>
          </w:p>
          <w:p w14:paraId="165E61E8" w14:textId="30908805" w:rsidR="00F82B65" w:rsidRPr="00C408A1" w:rsidRDefault="00C81730" w:rsidP="00C81730">
            <w:pPr>
              <w:rPr>
                <w:rFonts w:ascii="Arial" w:eastAsia="Arial" w:hAnsi="Arial" w:cs="Arial"/>
                <w:i/>
                <w:color w:val="000000"/>
              </w:rPr>
            </w:pPr>
            <w:r w:rsidRPr="00C81730">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4B8AB9A2" w14:textId="2976EB9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Self-monitors and controls tone, non-verbal responses, and language and asks questions to invite patient/family participation</w:t>
            </w:r>
          </w:p>
          <w:p w14:paraId="39668B01" w14:textId="3EC5F77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Avoids medical jargon when talking to patients, </w:t>
            </w:r>
            <w:r w:rsidR="003D55BC">
              <w:rPr>
                <w:rFonts w:ascii="Arial" w:eastAsia="Arial" w:hAnsi="Arial" w:cs="Arial"/>
                <w:color w:val="000000"/>
              </w:rPr>
              <w:t xml:space="preserve">and </w:t>
            </w:r>
            <w:r w:rsidRPr="00C408A1">
              <w:rPr>
                <w:rFonts w:ascii="Arial" w:eastAsia="Arial" w:hAnsi="Arial" w:cs="Arial"/>
                <w:color w:val="000000"/>
              </w:rPr>
              <w:t xml:space="preserve">makes sure communication is at the appropriate level to be understood by a </w:t>
            </w:r>
            <w:r w:rsidR="003D55BC" w:rsidRPr="00C408A1">
              <w:rPr>
                <w:rFonts w:ascii="Arial" w:eastAsia="Arial" w:hAnsi="Arial" w:cs="Arial"/>
                <w:color w:val="000000"/>
              </w:rPr>
              <w:t>layperson</w:t>
            </w:r>
          </w:p>
          <w:p w14:paraId="3A21BDA2" w14:textId="77777777" w:rsidR="008363E6" w:rsidRPr="00C408A1" w:rsidRDefault="008363E6" w:rsidP="008363E6">
            <w:pPr>
              <w:pBdr>
                <w:top w:val="nil"/>
                <w:left w:val="nil"/>
                <w:bottom w:val="nil"/>
                <w:right w:val="nil"/>
                <w:between w:val="nil"/>
              </w:pBdr>
              <w:rPr>
                <w:rFonts w:ascii="Arial" w:hAnsi="Arial" w:cs="Arial"/>
                <w:color w:val="000000"/>
              </w:rPr>
            </w:pPr>
          </w:p>
          <w:p w14:paraId="68AE2C56" w14:textId="09564A0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Accurately communicates </w:t>
            </w:r>
            <w:r w:rsidR="003D55BC">
              <w:rPr>
                <w:rFonts w:ascii="Arial" w:eastAsia="Arial" w:hAnsi="Arial" w:cs="Arial"/>
                <w:color w:val="000000"/>
              </w:rPr>
              <w:t>own</w:t>
            </w:r>
            <w:r w:rsidRPr="00C408A1">
              <w:rPr>
                <w:rFonts w:ascii="Arial" w:eastAsia="Arial" w:hAnsi="Arial" w:cs="Arial"/>
                <w:color w:val="000000"/>
              </w:rPr>
              <w:t xml:space="preserve"> role in the health care system to patients/families </w:t>
            </w:r>
          </w:p>
          <w:p w14:paraId="6A9A9D3F" w14:textId="75947B8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Identifies when </w:t>
            </w:r>
            <w:r w:rsidRPr="00C408A1">
              <w:rPr>
                <w:rFonts w:ascii="Arial" w:eastAsia="Arial" w:hAnsi="Arial" w:cs="Arial"/>
              </w:rPr>
              <w:t>a need for a translator is indicated</w:t>
            </w:r>
          </w:p>
        </w:tc>
      </w:tr>
      <w:tr w:rsidR="00F82B65" w:rsidRPr="00C408A1" w14:paraId="3F3E2280" w14:textId="77777777" w:rsidTr="003D55BC">
        <w:tc>
          <w:tcPr>
            <w:tcW w:w="4950" w:type="dxa"/>
            <w:tcBorders>
              <w:top w:val="single" w:sz="4" w:space="0" w:color="000000"/>
              <w:bottom w:val="single" w:sz="4" w:space="0" w:color="000000"/>
            </w:tcBorders>
            <w:shd w:val="clear" w:color="auto" w:fill="C9C9C9"/>
          </w:tcPr>
          <w:p w14:paraId="62A2E3FE" w14:textId="77777777" w:rsidR="00C81730" w:rsidRPr="00C81730" w:rsidRDefault="00885633" w:rsidP="00C81730">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C81730" w:rsidRPr="00C81730">
              <w:rPr>
                <w:rFonts w:ascii="Arial" w:eastAsia="Arial" w:hAnsi="Arial" w:cs="Arial"/>
                <w:i/>
              </w:rPr>
              <w:t>Establishes a relationship in straightforward encounters using active listening and clear language</w:t>
            </w:r>
          </w:p>
          <w:p w14:paraId="51076D68" w14:textId="77777777" w:rsidR="00C81730" w:rsidRPr="00C81730" w:rsidRDefault="00C81730" w:rsidP="00C81730">
            <w:pPr>
              <w:rPr>
                <w:rFonts w:ascii="Arial" w:eastAsia="Arial" w:hAnsi="Arial" w:cs="Arial"/>
                <w:i/>
              </w:rPr>
            </w:pPr>
          </w:p>
          <w:p w14:paraId="01219BB7" w14:textId="24FD13C9" w:rsidR="00F82B65" w:rsidRPr="00C408A1" w:rsidRDefault="00C81730" w:rsidP="00C81730">
            <w:pPr>
              <w:rPr>
                <w:rFonts w:ascii="Arial" w:eastAsia="Arial" w:hAnsi="Arial" w:cs="Arial"/>
                <w:i/>
              </w:rPr>
            </w:pPr>
            <w:r w:rsidRPr="00C81730">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67AEAAA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Establishes </w:t>
            </w:r>
            <w:r w:rsidRPr="00C408A1">
              <w:rPr>
                <w:rFonts w:ascii="Arial" w:eastAsia="Arial" w:hAnsi="Arial" w:cs="Arial"/>
              </w:rPr>
              <w:t xml:space="preserve">rapport </w:t>
            </w:r>
            <w:r w:rsidRPr="00C408A1">
              <w:rPr>
                <w:rFonts w:ascii="Arial" w:eastAsia="Arial" w:hAnsi="Arial" w:cs="Arial"/>
                <w:color w:val="000000"/>
              </w:rPr>
              <w:t>with patients/families during FNA procedures through active listening and attention to affect</w:t>
            </w:r>
          </w:p>
          <w:p w14:paraId="7DDB0D64" w14:textId="601267C2" w:rsidR="008363E6" w:rsidRPr="00C408A1" w:rsidRDefault="008363E6" w:rsidP="008363E6">
            <w:pPr>
              <w:pBdr>
                <w:top w:val="nil"/>
                <w:left w:val="nil"/>
                <w:bottom w:val="nil"/>
                <w:right w:val="nil"/>
                <w:between w:val="nil"/>
              </w:pBdr>
              <w:rPr>
                <w:rFonts w:ascii="Arial" w:hAnsi="Arial" w:cs="Arial"/>
                <w:color w:val="000000"/>
              </w:rPr>
            </w:pPr>
          </w:p>
          <w:p w14:paraId="3D2373DD" w14:textId="77777777" w:rsidR="008363E6" w:rsidRPr="00C408A1" w:rsidRDefault="008363E6" w:rsidP="008363E6">
            <w:pPr>
              <w:pBdr>
                <w:top w:val="nil"/>
                <w:left w:val="nil"/>
                <w:bottom w:val="nil"/>
                <w:right w:val="nil"/>
                <w:between w:val="nil"/>
              </w:pBdr>
              <w:rPr>
                <w:rFonts w:ascii="Arial" w:hAnsi="Arial" w:cs="Arial"/>
                <w:color w:val="000000"/>
              </w:rPr>
            </w:pPr>
          </w:p>
          <w:p w14:paraId="31E87E32" w14:textId="459846A5"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Prior to an </w:t>
            </w:r>
            <w:r w:rsidRPr="00C408A1">
              <w:rPr>
                <w:rFonts w:ascii="Arial" w:eastAsia="Arial" w:hAnsi="Arial" w:cs="Arial"/>
              </w:rPr>
              <w:t>FNA</w:t>
            </w:r>
            <w:r w:rsidRPr="00C408A1">
              <w:rPr>
                <w:rFonts w:ascii="Arial" w:eastAsia="Arial" w:hAnsi="Arial" w:cs="Arial"/>
                <w:color w:val="000000"/>
              </w:rPr>
              <w:t xml:space="preserve"> procedure, uses language to best explain what to expect </w:t>
            </w:r>
            <w:r w:rsidRPr="00C408A1">
              <w:rPr>
                <w:rFonts w:ascii="Arial" w:eastAsia="Arial" w:hAnsi="Arial" w:cs="Arial"/>
              </w:rPr>
              <w:t>tailored to the</w:t>
            </w:r>
            <w:r w:rsidRPr="00C408A1">
              <w:rPr>
                <w:rFonts w:ascii="Arial" w:eastAsia="Arial" w:hAnsi="Arial" w:cs="Arial"/>
                <w:color w:val="000000"/>
              </w:rPr>
              <w:t xml:space="preserve"> patient's level of health literacy</w:t>
            </w:r>
          </w:p>
        </w:tc>
      </w:tr>
      <w:tr w:rsidR="00F82B65" w:rsidRPr="00C408A1" w14:paraId="7B3C487C" w14:textId="77777777" w:rsidTr="003D55BC">
        <w:tc>
          <w:tcPr>
            <w:tcW w:w="4950" w:type="dxa"/>
            <w:tcBorders>
              <w:top w:val="single" w:sz="4" w:space="0" w:color="000000"/>
              <w:bottom w:val="single" w:sz="4" w:space="0" w:color="000000"/>
            </w:tcBorders>
            <w:shd w:val="clear" w:color="auto" w:fill="C9C9C9"/>
          </w:tcPr>
          <w:p w14:paraId="14810D8F" w14:textId="372EB46E" w:rsidR="00C81730" w:rsidRPr="00C81730" w:rsidRDefault="00885633" w:rsidP="00C81730">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C81730" w:rsidRPr="00C81730">
              <w:rPr>
                <w:rFonts w:ascii="Arial" w:eastAsia="Arial" w:hAnsi="Arial" w:cs="Arial"/>
                <w:i/>
                <w:color w:val="000000"/>
              </w:rPr>
              <w:t>Sensitively and compassionately delivers medical information, with assistance</w:t>
            </w:r>
          </w:p>
          <w:p w14:paraId="35F1DF73" w14:textId="77777777" w:rsidR="00C81730" w:rsidRPr="00C81730" w:rsidRDefault="00C81730" w:rsidP="00C81730">
            <w:pPr>
              <w:rPr>
                <w:rFonts w:ascii="Arial" w:eastAsia="Arial" w:hAnsi="Arial" w:cs="Arial"/>
                <w:i/>
                <w:color w:val="000000"/>
              </w:rPr>
            </w:pPr>
          </w:p>
          <w:p w14:paraId="0CA6CF9D" w14:textId="1B16079C" w:rsidR="00F82B65" w:rsidRPr="00C408A1" w:rsidRDefault="00C81730" w:rsidP="00C81730">
            <w:pPr>
              <w:rPr>
                <w:rFonts w:ascii="Arial" w:eastAsia="Arial" w:hAnsi="Arial" w:cs="Arial"/>
                <w:i/>
                <w:color w:val="000000"/>
              </w:rPr>
            </w:pPr>
            <w:r w:rsidRPr="00C81730">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054C171" w14:textId="4E62D0A0"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Communicates effectively with patient to explain the need for multiple FNA passes based on adequacy evaluation</w:t>
            </w:r>
          </w:p>
          <w:p w14:paraId="1EA83CEA" w14:textId="77777777" w:rsidR="008363E6" w:rsidRPr="00C408A1" w:rsidRDefault="008363E6" w:rsidP="008363E6">
            <w:pPr>
              <w:pBdr>
                <w:top w:val="nil"/>
                <w:left w:val="nil"/>
                <w:bottom w:val="nil"/>
                <w:right w:val="nil"/>
                <w:between w:val="nil"/>
              </w:pBdr>
              <w:rPr>
                <w:rFonts w:ascii="Arial" w:hAnsi="Arial" w:cs="Arial"/>
                <w:color w:val="000000"/>
              </w:rPr>
            </w:pPr>
          </w:p>
          <w:p w14:paraId="5C927FC3" w14:textId="484A7BF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Discusses the limitations and potential complications of the FNA procedure with the patient</w:t>
            </w:r>
            <w:r w:rsidR="006268C9">
              <w:rPr>
                <w:rFonts w:ascii="Arial" w:eastAsia="Arial" w:hAnsi="Arial" w:cs="Arial"/>
              </w:rPr>
              <w:t>,</w:t>
            </w:r>
            <w:r w:rsidRPr="00C408A1">
              <w:rPr>
                <w:rFonts w:ascii="Arial" w:eastAsia="Arial" w:hAnsi="Arial" w:cs="Arial"/>
              </w:rPr>
              <w:t xml:space="preserve"> with assistance</w:t>
            </w:r>
          </w:p>
        </w:tc>
      </w:tr>
      <w:tr w:rsidR="00F82B65" w:rsidRPr="00C408A1" w14:paraId="5CEF02E3" w14:textId="77777777" w:rsidTr="003D55BC">
        <w:tc>
          <w:tcPr>
            <w:tcW w:w="4950" w:type="dxa"/>
            <w:tcBorders>
              <w:top w:val="single" w:sz="4" w:space="0" w:color="000000"/>
              <w:bottom w:val="single" w:sz="4" w:space="0" w:color="000000"/>
            </w:tcBorders>
            <w:shd w:val="clear" w:color="auto" w:fill="C9C9C9"/>
          </w:tcPr>
          <w:p w14:paraId="4C73BE82" w14:textId="77777777" w:rsidR="00C81730" w:rsidRPr="00C81730" w:rsidRDefault="00885633" w:rsidP="00C81730">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C81730" w:rsidRPr="00C81730">
              <w:rPr>
                <w:rFonts w:ascii="Arial" w:eastAsia="Arial" w:hAnsi="Arial" w:cs="Arial"/>
                <w:i/>
              </w:rPr>
              <w:t>Independently, sensitively, and compassionately delivers medical information and acknowledges uncertainty and conflict</w:t>
            </w:r>
          </w:p>
          <w:p w14:paraId="0F605706" w14:textId="79999413" w:rsidR="00C81730" w:rsidRDefault="00C81730" w:rsidP="00C81730">
            <w:pPr>
              <w:rPr>
                <w:rFonts w:ascii="Arial" w:eastAsia="Arial" w:hAnsi="Arial" w:cs="Arial"/>
                <w:i/>
              </w:rPr>
            </w:pPr>
          </w:p>
          <w:p w14:paraId="13D2843B" w14:textId="77777777" w:rsidR="004A0C4C" w:rsidRPr="00C81730" w:rsidRDefault="004A0C4C" w:rsidP="00C81730">
            <w:pPr>
              <w:rPr>
                <w:rFonts w:ascii="Arial" w:eastAsia="Arial" w:hAnsi="Arial" w:cs="Arial"/>
                <w:i/>
              </w:rPr>
            </w:pPr>
          </w:p>
          <w:p w14:paraId="6A89BAC3" w14:textId="7DF733D4" w:rsidR="00F82B65" w:rsidRPr="00C408A1" w:rsidRDefault="00C81730" w:rsidP="00C81730">
            <w:pPr>
              <w:rPr>
                <w:rFonts w:ascii="Arial" w:eastAsia="Arial" w:hAnsi="Arial" w:cs="Arial"/>
                <w:i/>
              </w:rPr>
            </w:pPr>
            <w:r w:rsidRPr="00C81730">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4CEF9361"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Discusses limitations of FNA </w:t>
            </w:r>
            <w:r w:rsidRPr="00C408A1">
              <w:rPr>
                <w:rFonts w:ascii="Arial" w:eastAsia="Arial" w:hAnsi="Arial" w:cs="Arial"/>
              </w:rPr>
              <w:t xml:space="preserve">sampling of a difficult location or lesion </w:t>
            </w:r>
            <w:r w:rsidRPr="00C408A1">
              <w:rPr>
                <w:rFonts w:ascii="Arial" w:eastAsia="Arial" w:hAnsi="Arial" w:cs="Arial"/>
                <w:color w:val="000000"/>
              </w:rPr>
              <w:t>with the patient and family</w:t>
            </w:r>
          </w:p>
          <w:p w14:paraId="00541A2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Demonstrates cultural sensitivity when interacting with patients of different backgrounds, ethnicities, or belief systems</w:t>
            </w:r>
          </w:p>
          <w:p w14:paraId="4E890535" w14:textId="77777777" w:rsidR="004A0C4C" w:rsidRPr="004A0C4C" w:rsidRDefault="004A0C4C" w:rsidP="004A0C4C">
            <w:pPr>
              <w:pBdr>
                <w:top w:val="nil"/>
                <w:left w:val="nil"/>
                <w:bottom w:val="nil"/>
                <w:right w:val="nil"/>
                <w:between w:val="nil"/>
              </w:pBdr>
              <w:rPr>
                <w:rFonts w:ascii="Arial" w:hAnsi="Arial" w:cs="Arial"/>
                <w:color w:val="000000"/>
              </w:rPr>
            </w:pPr>
          </w:p>
          <w:p w14:paraId="55DB6643" w14:textId="553788D4" w:rsidR="00F82B65" w:rsidRPr="006268C9"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Demonstrates emotional intelligence when interacting with difficult patients</w:t>
            </w:r>
          </w:p>
        </w:tc>
      </w:tr>
      <w:tr w:rsidR="00F82B65" w:rsidRPr="00C408A1" w14:paraId="002AB0AE" w14:textId="77777777" w:rsidTr="003D55BC">
        <w:tc>
          <w:tcPr>
            <w:tcW w:w="4950" w:type="dxa"/>
            <w:tcBorders>
              <w:top w:val="single" w:sz="4" w:space="0" w:color="000000"/>
              <w:bottom w:val="single" w:sz="4" w:space="0" w:color="000000"/>
            </w:tcBorders>
            <w:shd w:val="clear" w:color="auto" w:fill="C9C9C9"/>
          </w:tcPr>
          <w:p w14:paraId="6F463572" w14:textId="090E0DED" w:rsidR="00C81730" w:rsidRPr="00C81730" w:rsidRDefault="00885633" w:rsidP="00C81730">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C81730" w:rsidRPr="00C81730">
              <w:rPr>
                <w:rFonts w:ascii="Arial" w:eastAsia="Arial" w:hAnsi="Arial" w:cs="Arial"/>
                <w:i/>
              </w:rPr>
              <w:t>Mentors others in the sensitive and compassionate delivery of medical information</w:t>
            </w:r>
          </w:p>
          <w:p w14:paraId="737D5BA2" w14:textId="77777777" w:rsidR="00C81730" w:rsidRPr="00C81730" w:rsidRDefault="00C81730" w:rsidP="00C81730">
            <w:pPr>
              <w:rPr>
                <w:rFonts w:ascii="Arial" w:eastAsia="Arial" w:hAnsi="Arial" w:cs="Arial"/>
                <w:i/>
              </w:rPr>
            </w:pPr>
          </w:p>
          <w:p w14:paraId="2B31548F" w14:textId="77777777" w:rsidR="00C81730" w:rsidRPr="00C81730" w:rsidRDefault="00C81730" w:rsidP="00C81730">
            <w:pPr>
              <w:rPr>
                <w:rFonts w:ascii="Arial" w:eastAsia="Arial" w:hAnsi="Arial" w:cs="Arial"/>
                <w:i/>
              </w:rPr>
            </w:pPr>
          </w:p>
          <w:p w14:paraId="14ED30ED" w14:textId="1E85AB6C" w:rsidR="00F82B65" w:rsidRPr="00C408A1" w:rsidRDefault="00C81730" w:rsidP="00C81730">
            <w:pPr>
              <w:rPr>
                <w:rFonts w:ascii="Arial" w:eastAsia="Arial" w:hAnsi="Arial" w:cs="Arial"/>
                <w:i/>
              </w:rPr>
            </w:pPr>
            <w:r w:rsidRPr="00C81730">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6A7AB2CF" w14:textId="3FEA5B0C"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Teaches/models emotional intelligence and cultural sensitivity when interacting with patients and families</w:t>
            </w:r>
          </w:p>
        </w:tc>
      </w:tr>
      <w:tr w:rsidR="00F82B65" w:rsidRPr="00C408A1" w14:paraId="370255F0" w14:textId="77777777">
        <w:tc>
          <w:tcPr>
            <w:tcW w:w="4950" w:type="dxa"/>
            <w:shd w:val="clear" w:color="auto" w:fill="FFD965"/>
          </w:tcPr>
          <w:p w14:paraId="00C8B1E5"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2174E19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Direct observation</w:t>
            </w:r>
          </w:p>
          <w:p w14:paraId="3E49B89E" w14:textId="1EE5520F"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Kalamazoo Essential Elements Communication Checklist (Adapted)</w:t>
            </w:r>
          </w:p>
          <w:p w14:paraId="6CFC3B43" w14:textId="635397C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Multisource evaluation</w:t>
            </w:r>
          </w:p>
          <w:p w14:paraId="68C5BCF9" w14:textId="56B80748"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Self-assessment including self-reflection exercises</w:t>
            </w:r>
          </w:p>
          <w:p w14:paraId="77FEC787" w14:textId="36C079E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Skills needed to Set the state, </w:t>
            </w:r>
            <w:proofErr w:type="gramStart"/>
            <w:r w:rsidRPr="00C408A1">
              <w:rPr>
                <w:rFonts w:ascii="Arial" w:eastAsia="Arial" w:hAnsi="Arial" w:cs="Arial"/>
                <w:color w:val="000000"/>
              </w:rPr>
              <w:t>Elicit</w:t>
            </w:r>
            <w:proofErr w:type="gramEnd"/>
            <w:r w:rsidRPr="00C408A1">
              <w:rPr>
                <w:rFonts w:ascii="Arial" w:eastAsia="Arial" w:hAnsi="Arial" w:cs="Arial"/>
                <w:color w:val="000000"/>
              </w:rPr>
              <w:t xml:space="preserve"> information, Give information, Understand the patient, and End the encounter (SEGUE)</w:t>
            </w:r>
          </w:p>
          <w:p w14:paraId="718C861F" w14:textId="36CD72D7" w:rsidR="00F82B65"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Standardized patients or structured case discussions</w:t>
            </w:r>
          </w:p>
        </w:tc>
      </w:tr>
      <w:tr w:rsidR="00F82B65" w:rsidRPr="00C408A1" w14:paraId="06592BC5" w14:textId="77777777">
        <w:tc>
          <w:tcPr>
            <w:tcW w:w="4950" w:type="dxa"/>
            <w:shd w:val="clear" w:color="auto" w:fill="8DB3E2"/>
          </w:tcPr>
          <w:p w14:paraId="6FA7A9A2"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0E2396B4" w14:textId="0C98EC4F"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71EC5F8" w14:textId="77777777">
        <w:trPr>
          <w:trHeight w:val="80"/>
        </w:trPr>
        <w:tc>
          <w:tcPr>
            <w:tcW w:w="4950" w:type="dxa"/>
            <w:shd w:val="clear" w:color="auto" w:fill="A8D08D"/>
          </w:tcPr>
          <w:p w14:paraId="25F0D6C5"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6B6CD874"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Dintzis</w:t>
            </w:r>
            <w:proofErr w:type="spellEnd"/>
            <w:r w:rsidRPr="00C408A1">
              <w:rPr>
                <w:rFonts w:ascii="Arial" w:eastAsia="Arial" w:hAnsi="Arial" w:cs="Arial"/>
                <w:color w:val="000000"/>
              </w:rPr>
              <w:t xml:space="preserve"> SM. Improving pathologist’s communication skills. </w:t>
            </w:r>
            <w:r w:rsidRPr="00C408A1">
              <w:rPr>
                <w:rFonts w:ascii="Arial" w:eastAsia="Arial" w:hAnsi="Arial" w:cs="Arial"/>
                <w:i/>
                <w:color w:val="000000"/>
              </w:rPr>
              <w:t>AMA J Ethics</w:t>
            </w:r>
            <w:r w:rsidRPr="00C408A1">
              <w:rPr>
                <w:rFonts w:ascii="Arial" w:eastAsia="Arial" w:hAnsi="Arial" w:cs="Arial"/>
                <w:color w:val="000000"/>
              </w:rPr>
              <w:t xml:space="preserve">. 2016;18(8):802-808. </w:t>
            </w:r>
            <w:hyperlink r:id="rId85" w:history="1">
              <w:r w:rsidRPr="00C408A1">
                <w:rPr>
                  <w:rStyle w:val="Hyperlink"/>
                  <w:rFonts w:ascii="Arial" w:eastAsia="Arial" w:hAnsi="Arial" w:cs="Arial"/>
                </w:rPr>
                <w:t>https://journalofethics.ama-assn.org/article/improving-pathologists-communication-skills/2016-08</w:t>
              </w:r>
            </w:hyperlink>
            <w:r w:rsidRPr="00C408A1">
              <w:rPr>
                <w:rFonts w:ascii="Arial" w:eastAsia="Arial" w:hAnsi="Arial" w:cs="Arial"/>
                <w:color w:val="000000"/>
              </w:rPr>
              <w:t xml:space="preserve">. 2020. </w:t>
            </w:r>
          </w:p>
          <w:p w14:paraId="49B8D5FF"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Dintzis</w:t>
            </w:r>
            <w:proofErr w:type="spellEnd"/>
            <w:r w:rsidRPr="00C408A1">
              <w:rPr>
                <w:rFonts w:ascii="Arial" w:eastAsia="Arial" w:hAnsi="Arial" w:cs="Arial"/>
                <w:color w:val="000000"/>
              </w:rPr>
              <w:t xml:space="preserve"> SM, Stetsenko GY, </w:t>
            </w:r>
            <w:proofErr w:type="spellStart"/>
            <w:r w:rsidRPr="00C408A1">
              <w:rPr>
                <w:rFonts w:ascii="Arial" w:eastAsia="Arial" w:hAnsi="Arial" w:cs="Arial"/>
                <w:color w:val="000000"/>
              </w:rPr>
              <w:t>Sitlani</w:t>
            </w:r>
            <w:proofErr w:type="spellEnd"/>
            <w:r w:rsidRPr="00C408A1">
              <w:rPr>
                <w:rFonts w:ascii="Arial" w:eastAsia="Arial" w:hAnsi="Arial" w:cs="Arial"/>
                <w:color w:val="000000"/>
              </w:rPr>
              <w:t xml:space="preserve"> CM, et al. Communicating pathology and laboratory errors: anatomic pathologists’ and laboratory medical directors’ attitudes and experiences. </w:t>
            </w:r>
            <w:r w:rsidRPr="00C408A1">
              <w:rPr>
                <w:rFonts w:ascii="Arial" w:eastAsia="Arial" w:hAnsi="Arial" w:cs="Arial"/>
                <w:i/>
                <w:color w:val="000000"/>
              </w:rPr>
              <w:t xml:space="preserve">Am J Clin </w:t>
            </w:r>
            <w:proofErr w:type="spellStart"/>
            <w:r w:rsidRPr="00C408A1">
              <w:rPr>
                <w:rFonts w:ascii="Arial" w:eastAsia="Arial" w:hAnsi="Arial" w:cs="Arial"/>
                <w:i/>
                <w:color w:val="000000"/>
              </w:rPr>
              <w:t>Pathol</w:t>
            </w:r>
            <w:proofErr w:type="spellEnd"/>
            <w:r w:rsidRPr="00C408A1">
              <w:rPr>
                <w:rFonts w:ascii="Arial" w:eastAsia="Arial" w:hAnsi="Arial" w:cs="Arial"/>
                <w:color w:val="000000"/>
              </w:rPr>
              <w:t xml:space="preserve">. 2011;135(5):760-765. </w:t>
            </w:r>
            <w:hyperlink r:id="rId86" w:history="1">
              <w:r w:rsidRPr="00C408A1">
                <w:rPr>
                  <w:rStyle w:val="Hyperlink"/>
                  <w:rFonts w:ascii="Arial" w:eastAsia="Arial" w:hAnsi="Arial" w:cs="Arial"/>
                </w:rPr>
                <w:t>https://academic.oup.com/ajcp/article/135/5/760/1766306</w:t>
              </w:r>
            </w:hyperlink>
            <w:r w:rsidRPr="00C408A1">
              <w:rPr>
                <w:rFonts w:ascii="Arial" w:eastAsia="Arial" w:hAnsi="Arial" w:cs="Arial"/>
                <w:color w:val="000000"/>
              </w:rPr>
              <w:t xml:space="preserve">. 2020. </w:t>
            </w:r>
          </w:p>
          <w:p w14:paraId="52F67B37"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Laidlaw A, Hart J. Communication skills: an essential component of medical curricula. Part I: Assessment of clinical communication: AMEE Guide No. 51. </w:t>
            </w:r>
            <w:r w:rsidRPr="00C408A1">
              <w:rPr>
                <w:rFonts w:ascii="Arial" w:eastAsia="Arial" w:hAnsi="Arial" w:cs="Arial"/>
                <w:i/>
              </w:rPr>
              <w:t>Med Teach</w:t>
            </w:r>
            <w:r w:rsidRPr="00C408A1">
              <w:rPr>
                <w:rFonts w:ascii="Arial" w:eastAsia="Arial" w:hAnsi="Arial" w:cs="Arial"/>
              </w:rPr>
              <w:t xml:space="preserve">. 2011;33(1):6-8. </w:t>
            </w:r>
            <w:hyperlink r:id="rId87" w:history="1">
              <w:r w:rsidRPr="00C408A1">
                <w:rPr>
                  <w:rStyle w:val="Hyperlink"/>
                  <w:rFonts w:ascii="Arial" w:hAnsi="Arial" w:cs="Arial"/>
                </w:rPr>
                <w:t>https://www.tandfonline.com/doi/full/10.3109/0142159X.2011.531170</w:t>
              </w:r>
            </w:hyperlink>
            <w:r w:rsidRPr="00C408A1">
              <w:rPr>
                <w:rFonts w:ascii="Arial" w:hAnsi="Arial" w:cs="Arial"/>
              </w:rPr>
              <w:t>. 2020.</w:t>
            </w:r>
          </w:p>
          <w:p w14:paraId="54E1D62E"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Makoul</w:t>
            </w:r>
            <w:proofErr w:type="spellEnd"/>
            <w:r w:rsidRPr="00C408A1">
              <w:rPr>
                <w:rFonts w:ascii="Arial" w:eastAsia="Arial" w:hAnsi="Arial" w:cs="Arial"/>
                <w:color w:val="000000"/>
              </w:rPr>
              <w:t xml:space="preserve"> G. Essential elements of communication in medical encounters: the Kalamazoo consensus statement. </w:t>
            </w:r>
            <w:proofErr w:type="spellStart"/>
            <w:r w:rsidRPr="00C408A1">
              <w:rPr>
                <w:rFonts w:ascii="Arial" w:eastAsia="Arial" w:hAnsi="Arial" w:cs="Arial"/>
                <w:i/>
                <w:color w:val="000000"/>
              </w:rPr>
              <w:t>Acad</w:t>
            </w:r>
            <w:proofErr w:type="spellEnd"/>
            <w:r w:rsidRPr="00C408A1">
              <w:rPr>
                <w:rFonts w:ascii="Arial" w:eastAsia="Arial" w:hAnsi="Arial" w:cs="Arial"/>
                <w:i/>
                <w:color w:val="000000"/>
              </w:rPr>
              <w:t xml:space="preserve"> Med</w:t>
            </w:r>
            <w:r w:rsidRPr="00C408A1">
              <w:rPr>
                <w:rFonts w:ascii="Arial" w:eastAsia="Arial" w:hAnsi="Arial" w:cs="Arial"/>
                <w:color w:val="000000"/>
              </w:rPr>
              <w:t xml:space="preserve">. 2001;76(4):390-393. </w:t>
            </w:r>
            <w:hyperlink r:id="rId88" w:anchor="pdf-link" w:history="1">
              <w:r w:rsidRPr="00C408A1">
                <w:rPr>
                  <w:rStyle w:val="Hyperlink"/>
                  <w:rFonts w:ascii="Arial" w:eastAsia="Arial" w:hAnsi="Arial" w:cs="Arial"/>
                </w:rPr>
                <w:t>https://journals.lww.com/academicmedicine/Fulltext/2001/04000/Essential_Elements_of_Communication_in_Medical.21.aspx#pdf-link</w:t>
              </w:r>
            </w:hyperlink>
            <w:r w:rsidRPr="00C408A1">
              <w:rPr>
                <w:rFonts w:ascii="Arial" w:eastAsia="Arial" w:hAnsi="Arial" w:cs="Arial"/>
                <w:color w:val="000000"/>
              </w:rPr>
              <w:t>. 2020.</w:t>
            </w:r>
          </w:p>
          <w:p w14:paraId="1227ABC7" w14:textId="77777777"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proofErr w:type="spellStart"/>
            <w:r w:rsidRPr="00C408A1">
              <w:rPr>
                <w:rFonts w:ascii="Arial" w:eastAsia="Arial" w:hAnsi="Arial" w:cs="Arial"/>
                <w:color w:val="000000"/>
              </w:rPr>
              <w:t>Makoul</w:t>
            </w:r>
            <w:proofErr w:type="spellEnd"/>
            <w:r w:rsidRPr="00C408A1">
              <w:rPr>
                <w:rFonts w:ascii="Arial" w:eastAsia="Arial" w:hAnsi="Arial" w:cs="Arial"/>
                <w:color w:val="000000"/>
              </w:rPr>
              <w:t xml:space="preserve"> G. The SEGUE Framework for teaching and assessing communication skills. </w:t>
            </w:r>
            <w:r w:rsidRPr="00C408A1">
              <w:rPr>
                <w:rFonts w:ascii="Arial" w:eastAsia="Arial" w:hAnsi="Arial" w:cs="Arial"/>
                <w:i/>
                <w:color w:val="000000"/>
              </w:rPr>
              <w:t>Patient Educ Couns</w:t>
            </w:r>
            <w:r w:rsidRPr="00C408A1">
              <w:rPr>
                <w:rFonts w:ascii="Arial" w:eastAsia="Arial" w:hAnsi="Arial" w:cs="Arial"/>
                <w:color w:val="000000"/>
              </w:rPr>
              <w:t xml:space="preserve">. 2001;45(1):23-34. </w:t>
            </w:r>
            <w:hyperlink r:id="rId89" w:history="1">
              <w:r w:rsidRPr="00C408A1">
                <w:rPr>
                  <w:rStyle w:val="Hyperlink"/>
                  <w:rFonts w:ascii="Arial" w:eastAsia="Arial" w:hAnsi="Arial" w:cs="Arial"/>
                </w:rPr>
                <w:t>https://www.sciencedirect.com/science/article/abs/pii/S0738399101001367?via%3Dihub</w:t>
              </w:r>
            </w:hyperlink>
            <w:r w:rsidRPr="00C408A1">
              <w:rPr>
                <w:rFonts w:ascii="Arial" w:eastAsia="Arial" w:hAnsi="Arial" w:cs="Arial"/>
                <w:color w:val="000000"/>
              </w:rPr>
              <w:t xml:space="preserve">. 2020. </w:t>
            </w:r>
          </w:p>
          <w:p w14:paraId="4E06D072" w14:textId="77777777" w:rsidR="00F82B65" w:rsidRPr="00C408A1" w:rsidRDefault="00885633"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Roth CG, Eldin K</w:t>
            </w:r>
            <w:r w:rsidR="00C5682A" w:rsidRPr="00C408A1">
              <w:rPr>
                <w:rFonts w:ascii="Arial" w:eastAsia="Arial" w:hAnsi="Arial" w:cs="Arial"/>
                <w:color w:val="000000"/>
              </w:rPr>
              <w:t xml:space="preserve">W, Padmanabhan V, Freidman EM. </w:t>
            </w:r>
            <w:r w:rsidRPr="00C408A1">
              <w:rPr>
                <w:rFonts w:ascii="Arial" w:eastAsia="Arial" w:hAnsi="Arial" w:cs="Arial"/>
                <w:color w:val="000000"/>
              </w:rPr>
              <w:t xml:space="preserve">Twelve tips for the introduction of emotional intelligence in medical education. </w:t>
            </w:r>
            <w:r w:rsidRPr="00C408A1">
              <w:rPr>
                <w:rFonts w:ascii="Arial" w:eastAsia="Arial" w:hAnsi="Arial" w:cs="Arial"/>
                <w:i/>
                <w:color w:val="000000"/>
              </w:rPr>
              <w:t>Med Teach</w:t>
            </w:r>
            <w:r w:rsidR="00C5682A" w:rsidRPr="00C408A1">
              <w:rPr>
                <w:rFonts w:ascii="Arial" w:eastAsia="Arial" w:hAnsi="Arial" w:cs="Arial"/>
                <w:color w:val="000000"/>
              </w:rPr>
              <w:t>. 2019</w:t>
            </w:r>
            <w:r w:rsidRPr="00C408A1">
              <w:rPr>
                <w:rFonts w:ascii="Arial" w:eastAsia="Arial" w:hAnsi="Arial" w:cs="Arial"/>
                <w:color w:val="000000"/>
              </w:rPr>
              <w:t>:</w:t>
            </w:r>
            <w:r w:rsidR="00C5682A" w:rsidRPr="00C408A1">
              <w:rPr>
                <w:rFonts w:ascii="Arial" w:eastAsia="Arial" w:hAnsi="Arial" w:cs="Arial"/>
                <w:color w:val="000000"/>
              </w:rPr>
              <w:t xml:space="preserve">41(7):1-4. </w:t>
            </w:r>
            <w:hyperlink r:id="rId90" w:history="1">
              <w:r w:rsidR="00C5682A" w:rsidRPr="00C408A1">
                <w:rPr>
                  <w:rStyle w:val="Hyperlink"/>
                  <w:rFonts w:ascii="Arial" w:eastAsia="Arial" w:hAnsi="Arial" w:cs="Arial"/>
                </w:rPr>
                <w:t>https://www.tandfonline.com/doi/full/10.1080/0142159X.2018.1481499</w:t>
              </w:r>
            </w:hyperlink>
            <w:r w:rsidR="00C5682A" w:rsidRPr="00C408A1">
              <w:rPr>
                <w:rFonts w:ascii="Arial" w:eastAsia="Arial" w:hAnsi="Arial" w:cs="Arial"/>
                <w:color w:val="000000"/>
              </w:rPr>
              <w:t>. 2020.</w:t>
            </w:r>
          </w:p>
          <w:p w14:paraId="5373A8C7" w14:textId="1E17EC7F" w:rsidR="00C5682A" w:rsidRPr="00C408A1" w:rsidRDefault="00C5682A" w:rsidP="00C5682A">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Symons AB, Swanson A, McGuigan D, </w:t>
            </w:r>
            <w:proofErr w:type="spellStart"/>
            <w:r w:rsidRPr="00C408A1">
              <w:rPr>
                <w:rFonts w:ascii="Arial" w:eastAsia="Arial" w:hAnsi="Arial" w:cs="Arial"/>
                <w:color w:val="000000"/>
              </w:rPr>
              <w:t>Orrange</w:t>
            </w:r>
            <w:proofErr w:type="spellEnd"/>
            <w:r w:rsidRPr="00C408A1">
              <w:rPr>
                <w:rFonts w:ascii="Arial" w:eastAsia="Arial" w:hAnsi="Arial" w:cs="Arial"/>
                <w:color w:val="000000"/>
              </w:rPr>
              <w:t xml:space="preserve"> S, Akl EA. A tool for self-assessment of communication skills and professionalism in residents. </w:t>
            </w:r>
            <w:r w:rsidRPr="00C408A1">
              <w:rPr>
                <w:rFonts w:ascii="Arial" w:eastAsia="Arial" w:hAnsi="Arial" w:cs="Arial"/>
                <w:i/>
                <w:color w:val="000000"/>
              </w:rPr>
              <w:t>BMC Med Educ</w:t>
            </w:r>
            <w:r w:rsidRPr="00C408A1">
              <w:rPr>
                <w:rFonts w:ascii="Arial" w:eastAsia="Arial" w:hAnsi="Arial" w:cs="Arial"/>
                <w:color w:val="000000"/>
              </w:rPr>
              <w:t xml:space="preserve">. 2009;9:1. </w:t>
            </w:r>
            <w:hyperlink r:id="rId91" w:history="1">
              <w:r w:rsidRPr="00C408A1">
                <w:rPr>
                  <w:rStyle w:val="Hyperlink"/>
                  <w:rFonts w:ascii="Arial" w:eastAsia="Arial" w:hAnsi="Arial" w:cs="Arial"/>
                </w:rPr>
                <w:t>https://bmcmededuc.biomedcentral.com/articles/10.1186/1472-6920-9-1</w:t>
              </w:r>
            </w:hyperlink>
            <w:r w:rsidRPr="00C408A1">
              <w:rPr>
                <w:rFonts w:ascii="Arial" w:eastAsia="Arial" w:hAnsi="Arial" w:cs="Arial"/>
                <w:color w:val="000000"/>
              </w:rPr>
              <w:t>. 2020.</w:t>
            </w:r>
          </w:p>
        </w:tc>
      </w:tr>
    </w:tbl>
    <w:p w14:paraId="49A74647" w14:textId="5DB698A8" w:rsidR="00F82B65" w:rsidRDefault="00885633">
      <w:pPr>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049E35E6" w14:textId="77777777">
        <w:trPr>
          <w:trHeight w:val="760"/>
        </w:trPr>
        <w:tc>
          <w:tcPr>
            <w:tcW w:w="14125" w:type="dxa"/>
            <w:gridSpan w:val="2"/>
            <w:shd w:val="clear" w:color="auto" w:fill="9CC3E5"/>
          </w:tcPr>
          <w:p w14:paraId="313FE437"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2: Interprofessional and Team Communication</w:t>
            </w:r>
          </w:p>
          <w:p w14:paraId="7B22E453" w14:textId="7845FE8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communicate with the health care team (i.e.</w:t>
            </w:r>
            <w:r w:rsidR="006268C9">
              <w:rPr>
                <w:rFonts w:ascii="Arial" w:eastAsia="Arial" w:hAnsi="Arial" w:cs="Arial"/>
              </w:rPr>
              <w:t>,</w:t>
            </w:r>
            <w:r w:rsidRPr="00C408A1">
              <w:rPr>
                <w:rFonts w:ascii="Arial" w:eastAsia="Arial" w:hAnsi="Arial" w:cs="Arial"/>
              </w:rPr>
              <w:t xml:space="preserve"> laboratory team or interdisciplinary care team)</w:t>
            </w:r>
          </w:p>
        </w:tc>
      </w:tr>
      <w:tr w:rsidR="00F82B65" w:rsidRPr="00C408A1" w14:paraId="0DB10607" w14:textId="77777777">
        <w:tc>
          <w:tcPr>
            <w:tcW w:w="4950" w:type="dxa"/>
            <w:shd w:val="clear" w:color="auto" w:fill="FAC090"/>
          </w:tcPr>
          <w:p w14:paraId="448661D7"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7264522A"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30ACD55" w14:textId="77777777" w:rsidTr="003D55BC">
        <w:tc>
          <w:tcPr>
            <w:tcW w:w="4950" w:type="dxa"/>
            <w:tcBorders>
              <w:top w:val="single" w:sz="4" w:space="0" w:color="000000"/>
              <w:bottom w:val="single" w:sz="4" w:space="0" w:color="000000"/>
            </w:tcBorders>
            <w:shd w:val="clear" w:color="auto" w:fill="C9C9C9"/>
          </w:tcPr>
          <w:p w14:paraId="121011D0" w14:textId="77777777" w:rsidR="0061019D" w:rsidRPr="0061019D" w:rsidRDefault="00885633" w:rsidP="0061019D">
            <w:pPr>
              <w:rPr>
                <w:rFonts w:ascii="Arial" w:eastAsia="Arial" w:hAnsi="Arial" w:cs="Arial"/>
                <w:i/>
                <w:color w:val="000000"/>
              </w:rPr>
            </w:pPr>
            <w:r w:rsidRPr="00C408A1">
              <w:rPr>
                <w:rFonts w:ascii="Arial" w:eastAsia="Arial" w:hAnsi="Arial" w:cs="Arial"/>
                <w:b/>
              </w:rPr>
              <w:t>Level 1</w:t>
            </w:r>
            <w:r w:rsidR="004E54C4" w:rsidRPr="00C408A1">
              <w:rPr>
                <w:rFonts w:ascii="Arial" w:hAnsi="Arial" w:cs="Arial"/>
              </w:rPr>
              <w:t xml:space="preserve"> </w:t>
            </w:r>
            <w:r w:rsidR="0061019D" w:rsidRPr="0061019D">
              <w:rPr>
                <w:rFonts w:ascii="Arial" w:eastAsia="Arial" w:hAnsi="Arial" w:cs="Arial"/>
                <w:i/>
                <w:color w:val="000000"/>
              </w:rPr>
              <w:t>Uses language that values all members of the health care team</w:t>
            </w:r>
          </w:p>
          <w:p w14:paraId="0E734B1E" w14:textId="0E27917F" w:rsidR="0061019D" w:rsidRDefault="0061019D" w:rsidP="0061019D">
            <w:pPr>
              <w:rPr>
                <w:rFonts w:ascii="Arial" w:eastAsia="Arial" w:hAnsi="Arial" w:cs="Arial"/>
                <w:i/>
                <w:color w:val="000000"/>
              </w:rPr>
            </w:pPr>
          </w:p>
          <w:p w14:paraId="1F05623F" w14:textId="77777777" w:rsidR="004A0C4C" w:rsidRPr="0061019D" w:rsidRDefault="004A0C4C" w:rsidP="0061019D">
            <w:pPr>
              <w:rPr>
                <w:rFonts w:ascii="Arial" w:eastAsia="Arial" w:hAnsi="Arial" w:cs="Arial"/>
                <w:i/>
                <w:color w:val="000000"/>
              </w:rPr>
            </w:pPr>
          </w:p>
          <w:p w14:paraId="4F956399" w14:textId="7815775E" w:rsidR="00F82B65" w:rsidRPr="00C408A1" w:rsidRDefault="0061019D" w:rsidP="0061019D">
            <w:pPr>
              <w:rPr>
                <w:rFonts w:ascii="Arial" w:eastAsia="Arial" w:hAnsi="Arial" w:cs="Arial"/>
                <w:i/>
                <w:color w:val="000000"/>
              </w:rPr>
            </w:pPr>
            <w:r w:rsidRPr="0061019D">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9EE22F3"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Shows respect in health care team communications through words and actions such as in requests for FNA consultation</w:t>
            </w:r>
          </w:p>
          <w:p w14:paraId="29123E2B" w14:textId="2B46A516"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respectful communication with clerical and technical staff</w:t>
            </w:r>
            <w:r w:rsidR="006268C9">
              <w:rPr>
                <w:rFonts w:ascii="Arial" w:eastAsia="Arial" w:hAnsi="Arial" w:cs="Arial"/>
              </w:rPr>
              <w:t xml:space="preserve"> members</w:t>
            </w:r>
          </w:p>
          <w:p w14:paraId="30117070" w14:textId="77777777" w:rsidR="004A0C4C" w:rsidRPr="004A0C4C" w:rsidRDefault="004A0C4C" w:rsidP="004A0C4C">
            <w:pPr>
              <w:pBdr>
                <w:top w:val="nil"/>
                <w:left w:val="nil"/>
                <w:bottom w:val="nil"/>
                <w:right w:val="nil"/>
                <w:between w:val="nil"/>
              </w:pBdr>
              <w:rPr>
                <w:rFonts w:ascii="Arial" w:hAnsi="Arial" w:cs="Arial"/>
                <w:color w:val="000000"/>
              </w:rPr>
            </w:pPr>
          </w:p>
          <w:p w14:paraId="17A5E9E6" w14:textId="2C96CBB4"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Listens to and considers others’ points of view, is nonjudgmental, actively engaged, and demonstrates humility</w:t>
            </w:r>
          </w:p>
        </w:tc>
      </w:tr>
      <w:tr w:rsidR="00F82B65" w:rsidRPr="00C408A1" w14:paraId="6C5E0219" w14:textId="77777777" w:rsidTr="003D55BC">
        <w:tc>
          <w:tcPr>
            <w:tcW w:w="4950" w:type="dxa"/>
            <w:tcBorders>
              <w:top w:val="single" w:sz="4" w:space="0" w:color="000000"/>
              <w:bottom w:val="single" w:sz="4" w:space="0" w:color="000000"/>
            </w:tcBorders>
            <w:shd w:val="clear" w:color="auto" w:fill="C9C9C9"/>
          </w:tcPr>
          <w:p w14:paraId="547A1E58" w14:textId="77777777" w:rsidR="0061019D" w:rsidRPr="0061019D" w:rsidRDefault="00885633" w:rsidP="0061019D">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61019D" w:rsidRPr="0061019D">
              <w:rPr>
                <w:rFonts w:ascii="Arial" w:eastAsia="Arial" w:hAnsi="Arial" w:cs="Arial"/>
                <w:i/>
              </w:rPr>
              <w:t>Communicates information effectively with all health care team members</w:t>
            </w:r>
          </w:p>
          <w:p w14:paraId="7EF2C8EC" w14:textId="77777777" w:rsidR="0061019D" w:rsidRPr="0061019D" w:rsidRDefault="0061019D" w:rsidP="0061019D">
            <w:pPr>
              <w:rPr>
                <w:rFonts w:ascii="Arial" w:eastAsia="Arial" w:hAnsi="Arial" w:cs="Arial"/>
                <w:i/>
              </w:rPr>
            </w:pPr>
          </w:p>
          <w:p w14:paraId="6E3303C7" w14:textId="4312F993" w:rsidR="00F82B65" w:rsidRPr="00C408A1" w:rsidRDefault="0061019D" w:rsidP="0061019D">
            <w:pPr>
              <w:rPr>
                <w:rFonts w:ascii="Arial" w:eastAsia="Arial" w:hAnsi="Arial" w:cs="Arial"/>
                <w:i/>
              </w:rPr>
            </w:pPr>
            <w:r w:rsidRPr="0061019D">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0B0E210" w14:textId="4BB29A98"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closed</w:t>
            </w:r>
            <w:r w:rsidR="006268C9">
              <w:rPr>
                <w:rFonts w:ascii="Arial" w:eastAsia="Arial" w:hAnsi="Arial" w:cs="Arial"/>
              </w:rPr>
              <w:t>-</w:t>
            </w:r>
            <w:r w:rsidRPr="00C408A1">
              <w:rPr>
                <w:rFonts w:ascii="Arial" w:eastAsia="Arial" w:hAnsi="Arial" w:cs="Arial"/>
              </w:rPr>
              <w:t>loop communications for notifiable results and unexpected diagnoses</w:t>
            </w:r>
          </w:p>
          <w:p w14:paraId="1FF2B10C" w14:textId="64A9BE9E"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Follows up with cytotechnologists using methods of clear communication</w:t>
            </w:r>
          </w:p>
          <w:p w14:paraId="00118BF1" w14:textId="77777777" w:rsidR="008363E6" w:rsidRPr="00C408A1" w:rsidRDefault="008363E6" w:rsidP="008363E6">
            <w:pPr>
              <w:pBdr>
                <w:top w:val="nil"/>
                <w:left w:val="nil"/>
                <w:bottom w:val="nil"/>
                <w:right w:val="nil"/>
                <w:between w:val="nil"/>
              </w:pBdr>
              <w:rPr>
                <w:rFonts w:ascii="Arial" w:hAnsi="Arial" w:cs="Arial"/>
                <w:color w:val="000000"/>
              </w:rPr>
            </w:pPr>
          </w:p>
          <w:p w14:paraId="47A0515C" w14:textId="78CA32F3"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Requests feedback following an FNA procedure</w:t>
            </w:r>
          </w:p>
        </w:tc>
      </w:tr>
      <w:tr w:rsidR="00F82B65" w:rsidRPr="00C408A1" w14:paraId="36314D56" w14:textId="77777777" w:rsidTr="003D55BC">
        <w:tc>
          <w:tcPr>
            <w:tcW w:w="4950" w:type="dxa"/>
            <w:tcBorders>
              <w:top w:val="single" w:sz="4" w:space="0" w:color="000000"/>
              <w:bottom w:val="single" w:sz="4" w:space="0" w:color="000000"/>
            </w:tcBorders>
            <w:shd w:val="clear" w:color="auto" w:fill="C9C9C9"/>
          </w:tcPr>
          <w:p w14:paraId="7423A368" w14:textId="08658834" w:rsidR="0061019D" w:rsidRPr="0061019D" w:rsidRDefault="00885633" w:rsidP="0061019D">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61019D" w:rsidRPr="0061019D">
              <w:rPr>
                <w:rFonts w:ascii="Arial" w:eastAsia="Arial" w:hAnsi="Arial" w:cs="Arial"/>
                <w:i/>
                <w:color w:val="000000"/>
              </w:rPr>
              <w:t>Uses active listening to adapt communication style to fit team needs</w:t>
            </w:r>
          </w:p>
          <w:p w14:paraId="1640BCBA" w14:textId="77777777" w:rsidR="0061019D" w:rsidRPr="0061019D" w:rsidRDefault="0061019D" w:rsidP="0061019D">
            <w:pPr>
              <w:rPr>
                <w:rFonts w:ascii="Arial" w:eastAsia="Arial" w:hAnsi="Arial" w:cs="Arial"/>
                <w:i/>
                <w:color w:val="000000"/>
              </w:rPr>
            </w:pPr>
          </w:p>
          <w:p w14:paraId="30A3593E" w14:textId="4C94ED6F" w:rsidR="00F82B65" w:rsidRPr="00C408A1" w:rsidRDefault="0061019D" w:rsidP="0061019D">
            <w:pPr>
              <w:rPr>
                <w:rFonts w:ascii="Arial" w:eastAsia="Arial" w:hAnsi="Arial" w:cs="Arial"/>
                <w:i/>
                <w:color w:val="000000"/>
              </w:rPr>
            </w:pPr>
            <w:r w:rsidRPr="0061019D">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18600BE" w14:textId="36382BD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Raises concerns or provides opinions and feedback when needed to others on the team</w:t>
            </w:r>
          </w:p>
          <w:p w14:paraId="6BD9E631" w14:textId="1604FD29" w:rsidR="008363E6" w:rsidRDefault="008363E6" w:rsidP="008363E6">
            <w:pPr>
              <w:pBdr>
                <w:top w:val="nil"/>
                <w:left w:val="nil"/>
                <w:bottom w:val="nil"/>
                <w:right w:val="nil"/>
                <w:between w:val="nil"/>
              </w:pBdr>
              <w:rPr>
                <w:rFonts w:ascii="Arial" w:hAnsi="Arial" w:cs="Arial"/>
                <w:color w:val="000000"/>
              </w:rPr>
            </w:pPr>
          </w:p>
          <w:p w14:paraId="5870BEAC" w14:textId="77777777" w:rsidR="00CF6711" w:rsidRPr="00C408A1" w:rsidRDefault="00CF6711" w:rsidP="008363E6">
            <w:pPr>
              <w:pBdr>
                <w:top w:val="nil"/>
                <w:left w:val="nil"/>
                <w:bottom w:val="nil"/>
                <w:right w:val="nil"/>
                <w:between w:val="nil"/>
              </w:pBdr>
              <w:rPr>
                <w:rFonts w:ascii="Arial" w:hAnsi="Arial" w:cs="Arial"/>
                <w:color w:val="000000"/>
              </w:rPr>
            </w:pPr>
          </w:p>
          <w:p w14:paraId="5090E292" w14:textId="01A225D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After receiving feedback, speaks more clearly when communicating adequacy interpretations </w:t>
            </w:r>
          </w:p>
          <w:p w14:paraId="38E4A240" w14:textId="5DA2E065" w:rsidR="00F82B65" w:rsidRPr="00CF6711" w:rsidRDefault="00885633" w:rsidP="00CF67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rPr>
              <w:t>Does not use</w:t>
            </w:r>
            <w:r w:rsidRPr="00C408A1">
              <w:rPr>
                <w:rFonts w:ascii="Arial" w:eastAsia="Arial" w:hAnsi="Arial" w:cs="Arial"/>
              </w:rPr>
              <w:t xml:space="preserve"> sarcastic comments following feedback from colleagues</w:t>
            </w:r>
          </w:p>
        </w:tc>
      </w:tr>
      <w:tr w:rsidR="00F82B65" w:rsidRPr="00C408A1" w14:paraId="594853D3" w14:textId="77777777" w:rsidTr="003D55BC">
        <w:tc>
          <w:tcPr>
            <w:tcW w:w="4950" w:type="dxa"/>
            <w:tcBorders>
              <w:top w:val="single" w:sz="4" w:space="0" w:color="000000"/>
              <w:bottom w:val="single" w:sz="4" w:space="0" w:color="000000"/>
            </w:tcBorders>
            <w:shd w:val="clear" w:color="auto" w:fill="C9C9C9"/>
          </w:tcPr>
          <w:p w14:paraId="2E6C4D61" w14:textId="77777777" w:rsidR="0061019D" w:rsidRPr="0061019D" w:rsidRDefault="00885633" w:rsidP="0061019D">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61019D" w:rsidRPr="0061019D">
              <w:rPr>
                <w:rFonts w:ascii="Arial" w:eastAsia="Arial" w:hAnsi="Arial" w:cs="Arial"/>
                <w:i/>
              </w:rPr>
              <w:t>Coordinates recommendations from different members of the health care team to optimize patient care</w:t>
            </w:r>
          </w:p>
          <w:p w14:paraId="5F0F2304" w14:textId="77777777" w:rsidR="0061019D" w:rsidRPr="0061019D" w:rsidRDefault="0061019D" w:rsidP="0061019D">
            <w:pPr>
              <w:rPr>
                <w:rFonts w:ascii="Arial" w:eastAsia="Arial" w:hAnsi="Arial" w:cs="Arial"/>
                <w:i/>
              </w:rPr>
            </w:pPr>
          </w:p>
          <w:p w14:paraId="11021A8C" w14:textId="62BF2BB7" w:rsidR="00F82B65" w:rsidRPr="00C408A1" w:rsidRDefault="0061019D" w:rsidP="0061019D">
            <w:pPr>
              <w:rPr>
                <w:rFonts w:ascii="Arial" w:eastAsia="Arial" w:hAnsi="Arial" w:cs="Arial"/>
                <w:i/>
              </w:rPr>
            </w:pPr>
            <w:r w:rsidRPr="0061019D">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02178D5"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Offers suggestions to negotiate or resolve conflicts among health care team members </w:t>
            </w:r>
          </w:p>
          <w:p w14:paraId="3B5B17FA" w14:textId="467AD993" w:rsidR="008363E6" w:rsidRPr="00C408A1" w:rsidRDefault="008363E6" w:rsidP="008363E6">
            <w:pPr>
              <w:pBdr>
                <w:top w:val="nil"/>
                <w:left w:val="nil"/>
                <w:bottom w:val="nil"/>
                <w:right w:val="nil"/>
                <w:between w:val="nil"/>
              </w:pBdr>
              <w:rPr>
                <w:rFonts w:ascii="Arial" w:hAnsi="Arial" w:cs="Arial"/>
                <w:color w:val="000000"/>
              </w:rPr>
            </w:pPr>
          </w:p>
          <w:p w14:paraId="71F9B1E5" w14:textId="77777777" w:rsidR="008363E6" w:rsidRPr="00C408A1" w:rsidRDefault="008363E6" w:rsidP="008363E6">
            <w:pPr>
              <w:pBdr>
                <w:top w:val="nil"/>
                <w:left w:val="nil"/>
                <w:bottom w:val="nil"/>
                <w:right w:val="nil"/>
                <w:between w:val="nil"/>
              </w:pBdr>
              <w:rPr>
                <w:rFonts w:ascii="Arial" w:hAnsi="Arial" w:cs="Arial"/>
                <w:color w:val="000000"/>
              </w:rPr>
            </w:pPr>
          </w:p>
          <w:p w14:paraId="57FC9869" w14:textId="77777777" w:rsidR="008363E6" w:rsidRPr="00C408A1" w:rsidRDefault="008363E6" w:rsidP="008363E6">
            <w:pPr>
              <w:pBdr>
                <w:top w:val="nil"/>
                <w:left w:val="nil"/>
                <w:bottom w:val="nil"/>
                <w:right w:val="nil"/>
                <w:between w:val="nil"/>
              </w:pBdr>
              <w:rPr>
                <w:rFonts w:ascii="Arial" w:hAnsi="Arial" w:cs="Arial"/>
                <w:color w:val="000000"/>
              </w:rPr>
            </w:pPr>
          </w:p>
          <w:p w14:paraId="087DB2FD" w14:textId="4FCF1F9D"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Discreetly points out when attending is using disrespectful language</w:t>
            </w:r>
          </w:p>
        </w:tc>
      </w:tr>
      <w:tr w:rsidR="00F82B65" w:rsidRPr="00C408A1" w14:paraId="3A28572B" w14:textId="77777777" w:rsidTr="003D55BC">
        <w:tc>
          <w:tcPr>
            <w:tcW w:w="4950" w:type="dxa"/>
            <w:tcBorders>
              <w:top w:val="single" w:sz="4" w:space="0" w:color="000000"/>
              <w:bottom w:val="single" w:sz="4" w:space="0" w:color="000000"/>
            </w:tcBorders>
            <w:shd w:val="clear" w:color="auto" w:fill="C9C9C9"/>
          </w:tcPr>
          <w:p w14:paraId="5EC5A909" w14:textId="77777777" w:rsidR="0061019D" w:rsidRPr="0061019D" w:rsidRDefault="00885633" w:rsidP="0061019D">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61019D" w:rsidRPr="0061019D">
              <w:rPr>
                <w:rFonts w:ascii="Arial" w:eastAsia="Arial" w:hAnsi="Arial" w:cs="Arial"/>
                <w:i/>
              </w:rPr>
              <w:t>Models flexible communication strategies that value input from all health care team members, resolving conflict when needed</w:t>
            </w:r>
          </w:p>
          <w:p w14:paraId="5FF2A7C4" w14:textId="77777777" w:rsidR="0061019D" w:rsidRPr="0061019D" w:rsidRDefault="0061019D" w:rsidP="0061019D">
            <w:pPr>
              <w:rPr>
                <w:rFonts w:ascii="Arial" w:eastAsia="Arial" w:hAnsi="Arial" w:cs="Arial"/>
                <w:i/>
              </w:rPr>
            </w:pPr>
          </w:p>
          <w:p w14:paraId="2A70FA32" w14:textId="7B1B00D0" w:rsidR="00F82B65" w:rsidRPr="00C408A1" w:rsidRDefault="0061019D" w:rsidP="0061019D">
            <w:pPr>
              <w:rPr>
                <w:rFonts w:ascii="Arial" w:eastAsia="Arial" w:hAnsi="Arial" w:cs="Arial"/>
                <w:i/>
              </w:rPr>
            </w:pPr>
            <w:r w:rsidRPr="0061019D">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1488252D"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Organizes a team meeting to discuss and resolve potentially conflicting points of view on a complex plan of care</w:t>
            </w:r>
          </w:p>
          <w:p w14:paraId="17345A5B" w14:textId="77777777" w:rsidR="008363E6" w:rsidRPr="00C408A1" w:rsidRDefault="008363E6" w:rsidP="008363E6">
            <w:pPr>
              <w:pBdr>
                <w:top w:val="nil"/>
                <w:left w:val="nil"/>
                <w:bottom w:val="nil"/>
                <w:right w:val="nil"/>
                <w:between w:val="nil"/>
              </w:pBdr>
              <w:rPr>
                <w:rFonts w:ascii="Arial" w:hAnsi="Arial" w:cs="Arial"/>
                <w:color w:val="000000"/>
              </w:rPr>
            </w:pPr>
          </w:p>
          <w:p w14:paraId="3EC7BA4D" w14:textId="77777777" w:rsidR="008363E6" w:rsidRPr="00C408A1" w:rsidRDefault="008363E6" w:rsidP="008363E6">
            <w:pPr>
              <w:pBdr>
                <w:top w:val="nil"/>
                <w:left w:val="nil"/>
                <w:bottom w:val="nil"/>
                <w:right w:val="nil"/>
                <w:between w:val="nil"/>
              </w:pBdr>
              <w:rPr>
                <w:rFonts w:ascii="Arial" w:hAnsi="Arial" w:cs="Arial"/>
                <w:color w:val="000000"/>
              </w:rPr>
            </w:pPr>
          </w:p>
          <w:p w14:paraId="4452DE56" w14:textId="0B2C550E"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Leads the development of a system-wide call center for communication of notifiable results</w:t>
            </w:r>
          </w:p>
        </w:tc>
      </w:tr>
      <w:tr w:rsidR="00F82B65" w:rsidRPr="00C408A1" w14:paraId="6E4B6CBC" w14:textId="77777777">
        <w:tc>
          <w:tcPr>
            <w:tcW w:w="4950" w:type="dxa"/>
            <w:shd w:val="clear" w:color="auto" w:fill="FFD965"/>
          </w:tcPr>
          <w:p w14:paraId="38A4E2DD" w14:textId="77777777" w:rsidR="00F82B65" w:rsidRPr="00C408A1" w:rsidRDefault="00885633" w:rsidP="00E86F9F">
            <w:pPr>
              <w:rPr>
                <w:rFonts w:ascii="Arial" w:eastAsia="Arial" w:hAnsi="Arial" w:cs="Arial"/>
              </w:rPr>
            </w:pPr>
            <w:r w:rsidRPr="00C408A1">
              <w:rPr>
                <w:rFonts w:ascii="Arial" w:eastAsia="Arial" w:hAnsi="Arial" w:cs="Arial"/>
              </w:rPr>
              <w:t>Assessment Models or Tools</w:t>
            </w:r>
          </w:p>
        </w:tc>
        <w:tc>
          <w:tcPr>
            <w:tcW w:w="9175" w:type="dxa"/>
            <w:shd w:val="clear" w:color="auto" w:fill="FFD965"/>
          </w:tcPr>
          <w:p w14:paraId="1DB5023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5A9E47D9"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w:t>
            </w:r>
          </w:p>
          <w:p w14:paraId="7BF5743C"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Record or chart review for professionalism and accuracy in written communications</w:t>
            </w:r>
          </w:p>
          <w:p w14:paraId="13458D53" w14:textId="25310645"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Simulation encounters</w:t>
            </w:r>
          </w:p>
        </w:tc>
      </w:tr>
      <w:tr w:rsidR="00F82B65" w:rsidRPr="00C408A1" w14:paraId="07D10E37" w14:textId="77777777">
        <w:tc>
          <w:tcPr>
            <w:tcW w:w="4950" w:type="dxa"/>
            <w:shd w:val="clear" w:color="auto" w:fill="8DB3E2"/>
          </w:tcPr>
          <w:p w14:paraId="5E97625B" w14:textId="77777777" w:rsidR="00F82B65" w:rsidRPr="00C408A1" w:rsidRDefault="00885633" w:rsidP="00E86F9F">
            <w:pPr>
              <w:rPr>
                <w:rFonts w:ascii="Arial" w:eastAsia="Arial" w:hAnsi="Arial" w:cs="Arial"/>
              </w:rPr>
            </w:pPr>
            <w:r w:rsidRPr="00C408A1">
              <w:rPr>
                <w:rFonts w:ascii="Arial" w:eastAsia="Arial" w:hAnsi="Arial" w:cs="Arial"/>
              </w:rPr>
              <w:lastRenderedPageBreak/>
              <w:t xml:space="preserve">Curriculum Mapping </w:t>
            </w:r>
          </w:p>
        </w:tc>
        <w:tc>
          <w:tcPr>
            <w:tcW w:w="9175" w:type="dxa"/>
            <w:shd w:val="clear" w:color="auto" w:fill="8DB3E2"/>
          </w:tcPr>
          <w:p w14:paraId="70A512D9" w14:textId="37902545"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1D119EC5" w14:textId="77777777">
        <w:trPr>
          <w:trHeight w:val="2600"/>
        </w:trPr>
        <w:tc>
          <w:tcPr>
            <w:tcW w:w="4950" w:type="dxa"/>
            <w:shd w:val="clear" w:color="auto" w:fill="A8D08D"/>
          </w:tcPr>
          <w:p w14:paraId="7A1AFF5C"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74266145"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xml:space="preserve">. </w:t>
            </w:r>
            <w:proofErr w:type="gramStart"/>
            <w:r w:rsidRPr="00C408A1">
              <w:rPr>
                <w:rFonts w:ascii="Arial" w:eastAsia="Arial" w:hAnsi="Arial" w:cs="Arial"/>
                <w:color w:val="000000"/>
              </w:rPr>
              <w:t>2017;141:1394</w:t>
            </w:r>
            <w:proofErr w:type="gramEnd"/>
            <w:r w:rsidRPr="00C408A1">
              <w:rPr>
                <w:rFonts w:ascii="Arial" w:eastAsia="Arial" w:hAnsi="Arial" w:cs="Arial"/>
                <w:color w:val="000000"/>
              </w:rPr>
              <w:t xml:space="preserve">-1401. </w:t>
            </w:r>
            <w:hyperlink r:id="rId92" w:history="1">
              <w:r w:rsidRPr="00C408A1">
                <w:rPr>
                  <w:rStyle w:val="Hyperlink"/>
                  <w:rFonts w:ascii="Arial" w:eastAsia="Arial" w:hAnsi="Arial" w:cs="Arial"/>
                </w:rPr>
                <w:t>https://www.archivesofpathology.org/doi/10.5858/arpa.2016-0477-CP</w:t>
              </w:r>
            </w:hyperlink>
            <w:r w:rsidRPr="00C408A1">
              <w:rPr>
                <w:rFonts w:ascii="Arial" w:eastAsia="Arial" w:hAnsi="Arial" w:cs="Arial"/>
                <w:color w:val="000000"/>
              </w:rPr>
              <w:t>. 2020.</w:t>
            </w:r>
          </w:p>
          <w:p w14:paraId="318581DB"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sidRPr="00C408A1">
              <w:rPr>
                <w:rFonts w:ascii="Arial" w:hAnsi="Arial" w:cs="Arial"/>
              </w:rPr>
              <w:t xml:space="preserve"> </w:t>
            </w:r>
            <w:r w:rsidRPr="00C408A1">
              <w:rPr>
                <w:rFonts w:ascii="Arial" w:eastAsia="Arial" w:hAnsi="Arial" w:cs="Arial"/>
                <w:color w:val="000000"/>
              </w:rPr>
              <w:t xml:space="preserve">2374289518773493. </w:t>
            </w:r>
            <w:hyperlink r:id="rId93" w:history="1">
              <w:r w:rsidRPr="00C408A1">
                <w:rPr>
                  <w:rStyle w:val="Hyperlink"/>
                  <w:rFonts w:ascii="Arial" w:eastAsia="Arial" w:hAnsi="Arial" w:cs="Arial"/>
                </w:rPr>
                <w:t>https://www.ncbi.nlm.nih.gov/pmc/articles/PMC6039899/</w:t>
              </w:r>
            </w:hyperlink>
            <w:r w:rsidRPr="00C408A1">
              <w:rPr>
                <w:rFonts w:ascii="Arial" w:eastAsia="Arial" w:hAnsi="Arial" w:cs="Arial"/>
                <w:color w:val="000000"/>
              </w:rPr>
              <w:t>. 2020.</w:t>
            </w:r>
          </w:p>
          <w:p w14:paraId="64C75146"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Green M, Parrott T, Cook G., Improving your communication skills. </w:t>
            </w:r>
            <w:r w:rsidRPr="00C408A1">
              <w:rPr>
                <w:rFonts w:ascii="Arial" w:eastAsia="Arial" w:hAnsi="Arial" w:cs="Arial"/>
                <w:i/>
                <w:color w:val="000000"/>
              </w:rPr>
              <w:t>BMJ</w:t>
            </w:r>
            <w:r w:rsidRPr="00C408A1">
              <w:rPr>
                <w:rFonts w:ascii="Arial" w:eastAsia="Arial" w:hAnsi="Arial" w:cs="Arial"/>
                <w:color w:val="000000"/>
              </w:rPr>
              <w:t xml:space="preserve">. </w:t>
            </w:r>
            <w:r w:rsidRPr="00C408A1">
              <w:rPr>
                <w:rFonts w:ascii="Arial" w:eastAsia="Arial" w:hAnsi="Arial" w:cs="Arial"/>
              </w:rPr>
              <w:t>2012;</w:t>
            </w:r>
            <w:proofErr w:type="gramStart"/>
            <w:r w:rsidRPr="00C408A1">
              <w:rPr>
                <w:rFonts w:ascii="Arial" w:eastAsia="Arial" w:hAnsi="Arial" w:cs="Arial"/>
              </w:rPr>
              <w:t>344:e</w:t>
            </w:r>
            <w:proofErr w:type="gramEnd"/>
            <w:r w:rsidRPr="00C408A1">
              <w:rPr>
                <w:rFonts w:ascii="Arial" w:eastAsia="Arial" w:hAnsi="Arial" w:cs="Arial"/>
              </w:rPr>
              <w:t xml:space="preserve">357. </w:t>
            </w:r>
            <w:hyperlink r:id="rId94" w:history="1">
              <w:r w:rsidRPr="00C408A1">
                <w:rPr>
                  <w:rStyle w:val="Hyperlink"/>
                  <w:rFonts w:ascii="Arial" w:eastAsia="Arial" w:hAnsi="Arial" w:cs="Arial"/>
                </w:rPr>
                <w:t>https://www.bmj.com/content/344/bmj.e357</w:t>
              </w:r>
            </w:hyperlink>
            <w:r w:rsidRPr="00C408A1">
              <w:rPr>
                <w:rFonts w:ascii="Arial" w:eastAsia="Arial" w:hAnsi="Arial" w:cs="Arial"/>
              </w:rPr>
              <w:t>. 2020.</w:t>
            </w:r>
          </w:p>
          <w:p w14:paraId="688FFFC0"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C408A1">
              <w:rPr>
                <w:rFonts w:ascii="Arial" w:eastAsia="Arial" w:hAnsi="Arial" w:cs="Arial"/>
                <w:i/>
                <w:color w:val="000000"/>
              </w:rPr>
              <w:t>Med Teach</w:t>
            </w:r>
            <w:r w:rsidRPr="00C408A1">
              <w:rPr>
                <w:rFonts w:ascii="Arial" w:eastAsia="Arial" w:hAnsi="Arial" w:cs="Arial"/>
                <w:color w:val="000000"/>
              </w:rPr>
              <w:t xml:space="preserve">. 2013;35(5):395-403. </w:t>
            </w:r>
            <w:hyperlink r:id="rId95" w:history="1">
              <w:r w:rsidRPr="00C408A1">
                <w:rPr>
                  <w:rStyle w:val="Hyperlink"/>
                  <w:rFonts w:ascii="Arial" w:eastAsia="Arial" w:hAnsi="Arial" w:cs="Arial"/>
                </w:rPr>
                <w:t>https://www.tandfonline.com/doi/full/10.3109/0142159X.2013.769677</w:t>
              </w:r>
            </w:hyperlink>
            <w:r w:rsidRPr="00C408A1">
              <w:rPr>
                <w:rFonts w:ascii="Arial" w:eastAsia="Arial" w:hAnsi="Arial" w:cs="Arial"/>
                <w:color w:val="000000"/>
              </w:rPr>
              <w:t>. 2020.</w:t>
            </w:r>
          </w:p>
          <w:p w14:paraId="4B0DF415" w14:textId="77777777"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Hickner J, Thompson PJ, Wilkinson T, et al. Primary care physicians’ challenges in ordering clinical laboratory tests and interpreting results. </w:t>
            </w:r>
            <w:r w:rsidRPr="00C408A1">
              <w:rPr>
                <w:rFonts w:ascii="Arial" w:eastAsia="Arial" w:hAnsi="Arial" w:cs="Arial"/>
                <w:i/>
                <w:color w:val="000000"/>
              </w:rPr>
              <w:t>JABFM</w:t>
            </w:r>
            <w:r w:rsidRPr="00C408A1">
              <w:rPr>
                <w:rFonts w:ascii="Arial" w:eastAsia="Arial" w:hAnsi="Arial" w:cs="Arial"/>
                <w:color w:val="000000"/>
              </w:rPr>
              <w:t xml:space="preserve">. 2014;27(2):268-274. </w:t>
            </w:r>
            <w:hyperlink r:id="rId96" w:history="1">
              <w:r w:rsidRPr="00C408A1">
                <w:rPr>
                  <w:rStyle w:val="Hyperlink"/>
                  <w:rFonts w:ascii="Arial" w:eastAsia="Arial" w:hAnsi="Arial" w:cs="Arial"/>
                </w:rPr>
                <w:t>https://www.jabfm.org/content/27/2/268.long</w:t>
              </w:r>
            </w:hyperlink>
            <w:r w:rsidRPr="00C408A1">
              <w:rPr>
                <w:rFonts w:ascii="Arial" w:eastAsia="Arial" w:hAnsi="Arial" w:cs="Arial"/>
                <w:color w:val="000000"/>
              </w:rPr>
              <w:t>. 2020.</w:t>
            </w:r>
          </w:p>
          <w:p w14:paraId="2DCAEC13" w14:textId="559EE041" w:rsidR="00F95899" w:rsidRPr="00C408A1" w:rsidRDefault="00F95899" w:rsidP="00F95899">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C408A1">
              <w:rPr>
                <w:rFonts w:ascii="Arial" w:eastAsia="Arial" w:hAnsi="Arial" w:cs="Arial"/>
                <w:i/>
                <w:color w:val="000000"/>
              </w:rPr>
              <w:t xml:space="preserve">Arch </w:t>
            </w:r>
            <w:proofErr w:type="spellStart"/>
            <w:r w:rsidRPr="00C408A1">
              <w:rPr>
                <w:rFonts w:ascii="Arial" w:eastAsia="Arial" w:hAnsi="Arial" w:cs="Arial"/>
                <w:i/>
                <w:color w:val="000000"/>
              </w:rPr>
              <w:t>Pathol</w:t>
            </w:r>
            <w:proofErr w:type="spellEnd"/>
            <w:r w:rsidRPr="00C408A1">
              <w:rPr>
                <w:rFonts w:ascii="Arial" w:eastAsia="Arial" w:hAnsi="Arial" w:cs="Arial"/>
                <w:i/>
                <w:color w:val="000000"/>
              </w:rPr>
              <w:t xml:space="preserve"> Lab Med</w:t>
            </w:r>
            <w:r w:rsidRPr="00C408A1">
              <w:rPr>
                <w:rFonts w:ascii="Arial" w:eastAsia="Arial" w:hAnsi="Arial" w:cs="Arial"/>
                <w:color w:val="000000"/>
              </w:rPr>
              <w:t>. 2012;136(2):148-154.</w:t>
            </w:r>
            <w:r w:rsidRPr="00C408A1">
              <w:rPr>
                <w:rFonts w:ascii="Arial" w:hAnsi="Arial" w:cs="Arial"/>
                <w:color w:val="000000"/>
              </w:rPr>
              <w:t xml:space="preserve"> </w:t>
            </w:r>
            <w:hyperlink r:id="rId97" w:history="1">
              <w:r w:rsidRPr="00C408A1">
                <w:rPr>
                  <w:rStyle w:val="Hyperlink"/>
                  <w:rFonts w:ascii="Arial" w:hAnsi="Arial" w:cs="Arial"/>
                </w:rPr>
                <w:t>https://www.archivesofpathology.org/doi/10.5858/arpa.2011-0400-SA?url_ver=Z39.88-2003&amp;rfr_id=ori:rid:crossref.org&amp;rfr_dat=cr_pub%3dpubmed</w:t>
              </w:r>
            </w:hyperlink>
            <w:r w:rsidRPr="00C408A1">
              <w:rPr>
                <w:rFonts w:ascii="Arial" w:hAnsi="Arial" w:cs="Arial"/>
                <w:color w:val="000000"/>
              </w:rPr>
              <w:t>. 2020.</w:t>
            </w:r>
          </w:p>
          <w:p w14:paraId="3C622AD2" w14:textId="7C218A7E" w:rsidR="00F95899" w:rsidRPr="00C408A1" w:rsidRDefault="00F95899" w:rsidP="00F95899">
            <w:pPr>
              <w:numPr>
                <w:ilvl w:val="0"/>
                <w:numId w:val="31"/>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Roth CG, Eldin KW, Padmanabhan V, Freidman EM.  Twelve tips for the introduction of emotional intelligence in medical education. </w:t>
            </w:r>
            <w:r w:rsidRPr="00C408A1">
              <w:rPr>
                <w:rFonts w:ascii="Arial" w:eastAsia="Arial" w:hAnsi="Arial" w:cs="Arial"/>
                <w:i/>
                <w:color w:val="000000"/>
              </w:rPr>
              <w:t>Med Teach</w:t>
            </w:r>
            <w:r w:rsidRPr="00C408A1">
              <w:rPr>
                <w:rFonts w:ascii="Arial" w:eastAsia="Arial" w:hAnsi="Arial" w:cs="Arial"/>
                <w:color w:val="000000"/>
              </w:rPr>
              <w:t xml:space="preserve">. 2019;41(7):1-4. </w:t>
            </w:r>
            <w:hyperlink r:id="rId98" w:history="1">
              <w:r w:rsidRPr="00C408A1">
                <w:rPr>
                  <w:rStyle w:val="Hyperlink"/>
                  <w:rFonts w:ascii="Arial" w:eastAsia="Arial" w:hAnsi="Arial" w:cs="Arial"/>
                </w:rPr>
                <w:t>https://www.tandfonline.com/doi/full/10.1080/0142159X.2018.1481499</w:t>
              </w:r>
            </w:hyperlink>
            <w:r w:rsidRPr="00C408A1">
              <w:rPr>
                <w:rFonts w:ascii="Arial" w:eastAsia="Arial" w:hAnsi="Arial" w:cs="Arial"/>
                <w:color w:val="000000"/>
              </w:rPr>
              <w:t>. 2020.</w:t>
            </w:r>
          </w:p>
        </w:tc>
      </w:tr>
    </w:tbl>
    <w:p w14:paraId="5D000D3F" w14:textId="525BC3A9" w:rsidR="005034D5" w:rsidRDefault="005034D5">
      <w:pPr>
        <w:rPr>
          <w:rFonts w:ascii="Arial" w:eastAsia="Arial" w:hAnsi="Arial" w:cs="Arial"/>
        </w:rPr>
      </w:pPr>
    </w:p>
    <w:p w14:paraId="256E0B0E" w14:textId="77777777" w:rsidR="005034D5" w:rsidRDefault="005034D5">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82B65" w:rsidRPr="00C408A1" w14:paraId="1A56EB36" w14:textId="77777777">
        <w:trPr>
          <w:trHeight w:val="760"/>
        </w:trPr>
        <w:tc>
          <w:tcPr>
            <w:tcW w:w="14125" w:type="dxa"/>
            <w:gridSpan w:val="2"/>
            <w:shd w:val="clear" w:color="auto" w:fill="9CC3E5"/>
          </w:tcPr>
          <w:p w14:paraId="2E19B92F"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lastRenderedPageBreak/>
              <w:t>Interpersonal and Communication Skills 3: Communication within Health Care Systems</w:t>
            </w:r>
          </w:p>
          <w:p w14:paraId="2BE20E9A" w14:textId="77777777" w:rsidR="00F82B65" w:rsidRPr="00C408A1" w:rsidRDefault="00885633" w:rsidP="00F016C1">
            <w:pPr>
              <w:ind w:left="187"/>
              <w:rPr>
                <w:rFonts w:ascii="Arial" w:eastAsia="Arial" w:hAnsi="Arial" w:cs="Arial"/>
                <w:b/>
                <w:color w:val="000000"/>
              </w:rPr>
            </w:pPr>
            <w:r w:rsidRPr="00C408A1">
              <w:rPr>
                <w:rFonts w:ascii="Arial" w:eastAsia="Arial" w:hAnsi="Arial" w:cs="Arial"/>
                <w:b/>
              </w:rPr>
              <w:t>Overall Intent:</w:t>
            </w:r>
            <w:r w:rsidRPr="00C408A1">
              <w:rPr>
                <w:rFonts w:ascii="Arial" w:eastAsia="Arial" w:hAnsi="Arial" w:cs="Arial"/>
              </w:rPr>
              <w:t xml:space="preserve"> To effectively communicate at the health systems level using a variety of methods</w:t>
            </w:r>
          </w:p>
        </w:tc>
      </w:tr>
      <w:tr w:rsidR="00F82B65" w:rsidRPr="00C408A1" w14:paraId="25B99405" w14:textId="77777777">
        <w:tc>
          <w:tcPr>
            <w:tcW w:w="4950" w:type="dxa"/>
            <w:shd w:val="clear" w:color="auto" w:fill="FAC090"/>
          </w:tcPr>
          <w:p w14:paraId="138A321D" w14:textId="77777777" w:rsidR="00F82B65" w:rsidRPr="00C408A1" w:rsidRDefault="00885633">
            <w:pPr>
              <w:jc w:val="center"/>
              <w:rPr>
                <w:rFonts w:ascii="Arial" w:eastAsia="Arial" w:hAnsi="Arial" w:cs="Arial"/>
                <w:b/>
              </w:rPr>
            </w:pPr>
            <w:r w:rsidRPr="00C408A1">
              <w:rPr>
                <w:rFonts w:ascii="Arial" w:eastAsia="Arial" w:hAnsi="Arial" w:cs="Arial"/>
                <w:b/>
              </w:rPr>
              <w:t>Milestones</w:t>
            </w:r>
          </w:p>
        </w:tc>
        <w:tc>
          <w:tcPr>
            <w:tcW w:w="9175" w:type="dxa"/>
            <w:shd w:val="clear" w:color="auto" w:fill="FAC090"/>
          </w:tcPr>
          <w:p w14:paraId="37B13E8E" w14:textId="77777777" w:rsidR="00F82B65" w:rsidRPr="00C408A1" w:rsidRDefault="00885633" w:rsidP="00F016C1">
            <w:pPr>
              <w:ind w:left="14" w:hanging="14"/>
              <w:jc w:val="center"/>
              <w:rPr>
                <w:rFonts w:ascii="Arial" w:eastAsia="Arial" w:hAnsi="Arial" w:cs="Arial"/>
                <w:b/>
              </w:rPr>
            </w:pPr>
            <w:r w:rsidRPr="00C408A1">
              <w:rPr>
                <w:rFonts w:ascii="Arial" w:eastAsia="Arial" w:hAnsi="Arial" w:cs="Arial"/>
                <w:b/>
              </w:rPr>
              <w:t>Examples</w:t>
            </w:r>
          </w:p>
        </w:tc>
      </w:tr>
      <w:tr w:rsidR="00F82B65" w:rsidRPr="00C408A1" w14:paraId="5EA8F07D" w14:textId="77777777" w:rsidTr="003D55BC">
        <w:tc>
          <w:tcPr>
            <w:tcW w:w="4950" w:type="dxa"/>
            <w:tcBorders>
              <w:top w:val="single" w:sz="4" w:space="0" w:color="000000"/>
              <w:bottom w:val="single" w:sz="4" w:space="0" w:color="000000"/>
            </w:tcBorders>
            <w:shd w:val="clear" w:color="auto" w:fill="C9C9C9"/>
          </w:tcPr>
          <w:p w14:paraId="62C17258" w14:textId="77777777" w:rsidR="0061019D" w:rsidRPr="0061019D" w:rsidRDefault="00885633" w:rsidP="0061019D">
            <w:pPr>
              <w:rPr>
                <w:rFonts w:ascii="Arial" w:eastAsia="Arial" w:hAnsi="Arial" w:cs="Arial"/>
                <w:i/>
                <w:color w:val="000000"/>
              </w:rPr>
            </w:pPr>
            <w:r w:rsidRPr="00C408A1">
              <w:rPr>
                <w:rFonts w:ascii="Arial" w:eastAsia="Arial" w:hAnsi="Arial" w:cs="Arial"/>
                <w:b/>
              </w:rPr>
              <w:t xml:space="preserve">Level 1 </w:t>
            </w:r>
            <w:r w:rsidR="0061019D" w:rsidRPr="0061019D">
              <w:rPr>
                <w:rFonts w:ascii="Arial" w:eastAsia="Arial" w:hAnsi="Arial" w:cs="Arial"/>
                <w:i/>
                <w:color w:val="000000"/>
              </w:rPr>
              <w:t xml:space="preserve">Safeguards patient personal health information by communicating through appropriate means as required by institutional policy (e.g., patient safety reports, cell phone/pager usage) </w:t>
            </w:r>
          </w:p>
          <w:p w14:paraId="324C9740" w14:textId="77777777" w:rsidR="0061019D" w:rsidRPr="0061019D" w:rsidRDefault="0061019D" w:rsidP="0061019D">
            <w:pPr>
              <w:rPr>
                <w:rFonts w:ascii="Arial" w:eastAsia="Arial" w:hAnsi="Arial" w:cs="Arial"/>
                <w:i/>
                <w:color w:val="000000"/>
              </w:rPr>
            </w:pPr>
          </w:p>
          <w:p w14:paraId="623C8436" w14:textId="3F5340B3" w:rsidR="00F82B65" w:rsidRPr="00C408A1" w:rsidRDefault="0061019D" w:rsidP="0061019D">
            <w:pPr>
              <w:rPr>
                <w:rFonts w:ascii="Arial" w:eastAsia="Arial" w:hAnsi="Arial" w:cs="Arial"/>
                <w:i/>
                <w:color w:val="000000"/>
              </w:rPr>
            </w:pPr>
            <w:r w:rsidRPr="0061019D">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73BC7E17"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when it is acceptable to include protected health information in various forms of communication</w:t>
            </w:r>
          </w:p>
          <w:p w14:paraId="40B461AC" w14:textId="34DC2A71" w:rsidR="008363E6" w:rsidRPr="00C408A1" w:rsidRDefault="008363E6" w:rsidP="008363E6">
            <w:pPr>
              <w:pBdr>
                <w:top w:val="nil"/>
                <w:left w:val="nil"/>
                <w:bottom w:val="nil"/>
                <w:right w:val="nil"/>
                <w:between w:val="nil"/>
              </w:pBdr>
              <w:rPr>
                <w:rFonts w:ascii="Arial" w:hAnsi="Arial" w:cs="Arial"/>
                <w:color w:val="000000"/>
              </w:rPr>
            </w:pPr>
          </w:p>
          <w:p w14:paraId="7D550471" w14:textId="77777777" w:rsidR="008363E6" w:rsidRPr="00C408A1" w:rsidRDefault="008363E6" w:rsidP="008363E6">
            <w:pPr>
              <w:pBdr>
                <w:top w:val="nil"/>
                <w:left w:val="nil"/>
                <w:bottom w:val="nil"/>
                <w:right w:val="nil"/>
                <w:between w:val="nil"/>
              </w:pBdr>
              <w:rPr>
                <w:rFonts w:ascii="Arial" w:hAnsi="Arial" w:cs="Arial"/>
                <w:color w:val="000000"/>
              </w:rPr>
            </w:pPr>
          </w:p>
          <w:p w14:paraId="1AB9BE32" w14:textId="77777777" w:rsidR="008363E6" w:rsidRPr="00C408A1" w:rsidRDefault="008363E6" w:rsidP="008363E6">
            <w:pPr>
              <w:pBdr>
                <w:top w:val="nil"/>
                <w:left w:val="nil"/>
                <w:bottom w:val="nil"/>
                <w:right w:val="nil"/>
                <w:between w:val="nil"/>
              </w:pBdr>
              <w:rPr>
                <w:rFonts w:ascii="Arial" w:hAnsi="Arial" w:cs="Arial"/>
                <w:color w:val="000000"/>
              </w:rPr>
            </w:pPr>
          </w:p>
          <w:p w14:paraId="0244F2D9" w14:textId="77777777" w:rsidR="008363E6" w:rsidRPr="00C408A1" w:rsidRDefault="008363E6" w:rsidP="008363E6">
            <w:pPr>
              <w:pBdr>
                <w:top w:val="nil"/>
                <w:left w:val="nil"/>
                <w:bottom w:val="nil"/>
                <w:right w:val="nil"/>
                <w:between w:val="nil"/>
              </w:pBdr>
              <w:rPr>
                <w:rFonts w:ascii="Arial" w:hAnsi="Arial" w:cs="Arial"/>
                <w:color w:val="000000"/>
              </w:rPr>
            </w:pPr>
          </w:p>
          <w:p w14:paraId="159A61DC" w14:textId="2EA16FA6"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Identifies institutional and departmental communication hierarchy for concerns and safety issues</w:t>
            </w:r>
          </w:p>
        </w:tc>
      </w:tr>
      <w:tr w:rsidR="00F82B65" w:rsidRPr="00C408A1" w14:paraId="1C38AF9E" w14:textId="77777777" w:rsidTr="003D55BC">
        <w:tc>
          <w:tcPr>
            <w:tcW w:w="4950" w:type="dxa"/>
            <w:tcBorders>
              <w:top w:val="single" w:sz="4" w:space="0" w:color="000000"/>
              <w:bottom w:val="single" w:sz="4" w:space="0" w:color="000000"/>
            </w:tcBorders>
            <w:shd w:val="clear" w:color="auto" w:fill="C9C9C9"/>
          </w:tcPr>
          <w:p w14:paraId="043FA205" w14:textId="77777777" w:rsidR="0061019D" w:rsidRPr="0061019D" w:rsidRDefault="00885633" w:rsidP="0061019D">
            <w:pPr>
              <w:rPr>
                <w:rFonts w:ascii="Arial" w:eastAsia="Arial" w:hAnsi="Arial" w:cs="Arial"/>
                <w:i/>
              </w:rPr>
            </w:pPr>
            <w:r w:rsidRPr="00C408A1">
              <w:rPr>
                <w:rFonts w:ascii="Arial" w:eastAsia="Arial" w:hAnsi="Arial" w:cs="Arial"/>
                <w:b/>
              </w:rPr>
              <w:t>Level 2</w:t>
            </w:r>
            <w:r w:rsidRPr="00C408A1">
              <w:rPr>
                <w:rFonts w:ascii="Arial" w:eastAsia="Arial" w:hAnsi="Arial" w:cs="Arial"/>
              </w:rPr>
              <w:t xml:space="preserve"> </w:t>
            </w:r>
            <w:r w:rsidR="0061019D" w:rsidRPr="0061019D">
              <w:rPr>
                <w:rFonts w:ascii="Arial" w:eastAsia="Arial" w:hAnsi="Arial" w:cs="Arial"/>
                <w:i/>
              </w:rPr>
              <w:t>Appropriately selects forms of communication based on context and urgency of the situation</w:t>
            </w:r>
          </w:p>
          <w:p w14:paraId="27653DC0" w14:textId="77777777" w:rsidR="0061019D" w:rsidRPr="0061019D" w:rsidRDefault="0061019D" w:rsidP="0061019D">
            <w:pPr>
              <w:rPr>
                <w:rFonts w:ascii="Arial" w:eastAsia="Arial" w:hAnsi="Arial" w:cs="Arial"/>
                <w:i/>
              </w:rPr>
            </w:pPr>
          </w:p>
          <w:p w14:paraId="4391A264" w14:textId="71FEA7FE" w:rsidR="00F82B65" w:rsidRPr="00C408A1" w:rsidRDefault="0061019D" w:rsidP="0061019D">
            <w:pPr>
              <w:rPr>
                <w:rFonts w:ascii="Arial" w:eastAsia="Arial" w:hAnsi="Arial" w:cs="Arial"/>
                <w:i/>
              </w:rPr>
            </w:pPr>
            <w:r w:rsidRPr="0061019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234C2B0D" w14:textId="29B5BEF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Uses appropriate method of communication when sharing results needing urgent attention</w:t>
            </w:r>
          </w:p>
          <w:p w14:paraId="6C7C5721" w14:textId="7E3F316F" w:rsidR="008363E6" w:rsidRPr="00C408A1" w:rsidRDefault="008363E6" w:rsidP="008363E6">
            <w:pPr>
              <w:pBdr>
                <w:top w:val="nil"/>
                <w:left w:val="nil"/>
                <w:bottom w:val="nil"/>
                <w:right w:val="nil"/>
                <w:between w:val="nil"/>
              </w:pBdr>
              <w:rPr>
                <w:rFonts w:ascii="Arial" w:hAnsi="Arial" w:cs="Arial"/>
                <w:color w:val="000000"/>
              </w:rPr>
            </w:pPr>
          </w:p>
          <w:p w14:paraId="595858BF" w14:textId="77777777" w:rsidR="008363E6" w:rsidRPr="00C408A1" w:rsidRDefault="008363E6" w:rsidP="008363E6">
            <w:pPr>
              <w:pBdr>
                <w:top w:val="nil"/>
                <w:left w:val="nil"/>
                <w:bottom w:val="nil"/>
                <w:right w:val="nil"/>
                <w:between w:val="nil"/>
              </w:pBdr>
              <w:rPr>
                <w:rFonts w:ascii="Arial" w:hAnsi="Arial" w:cs="Arial"/>
                <w:color w:val="000000"/>
              </w:rPr>
            </w:pPr>
          </w:p>
          <w:p w14:paraId="7D0DF9E5" w14:textId="1DE18C51"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Recognizes that a communication breakdown has happened and respectfully brings the breakdown to the attention of the chief fellows or faculty member</w:t>
            </w:r>
          </w:p>
        </w:tc>
      </w:tr>
      <w:tr w:rsidR="00F82B65" w:rsidRPr="00C408A1" w14:paraId="09336F48" w14:textId="77777777" w:rsidTr="003D55BC">
        <w:tc>
          <w:tcPr>
            <w:tcW w:w="4950" w:type="dxa"/>
            <w:tcBorders>
              <w:top w:val="single" w:sz="4" w:space="0" w:color="000000"/>
              <w:bottom w:val="single" w:sz="4" w:space="0" w:color="000000"/>
            </w:tcBorders>
            <w:shd w:val="clear" w:color="auto" w:fill="C9C9C9"/>
          </w:tcPr>
          <w:p w14:paraId="32FE9730" w14:textId="77777777" w:rsidR="0061019D" w:rsidRPr="0061019D" w:rsidRDefault="00885633" w:rsidP="0061019D">
            <w:pPr>
              <w:rPr>
                <w:rFonts w:ascii="Arial" w:eastAsia="Arial" w:hAnsi="Arial" w:cs="Arial"/>
                <w:i/>
                <w:color w:val="000000"/>
              </w:rPr>
            </w:pPr>
            <w:r w:rsidRPr="00C408A1">
              <w:rPr>
                <w:rFonts w:ascii="Arial" w:eastAsia="Arial" w:hAnsi="Arial" w:cs="Arial"/>
                <w:b/>
              </w:rPr>
              <w:t>Level 3</w:t>
            </w:r>
            <w:r w:rsidRPr="00C408A1">
              <w:rPr>
                <w:rFonts w:ascii="Arial" w:eastAsia="Arial" w:hAnsi="Arial" w:cs="Arial"/>
              </w:rPr>
              <w:t xml:space="preserve"> </w:t>
            </w:r>
            <w:r w:rsidR="0061019D" w:rsidRPr="0061019D">
              <w:rPr>
                <w:rFonts w:ascii="Arial" w:eastAsia="Arial" w:hAnsi="Arial" w:cs="Arial"/>
                <w:i/>
                <w:color w:val="000000"/>
              </w:rPr>
              <w:t>Communicates while ensuring security of personal health information, with guidance</w:t>
            </w:r>
          </w:p>
          <w:p w14:paraId="3F283958" w14:textId="77777777" w:rsidR="0061019D" w:rsidRPr="0061019D" w:rsidRDefault="0061019D" w:rsidP="0061019D">
            <w:pPr>
              <w:rPr>
                <w:rFonts w:ascii="Arial" w:eastAsia="Arial" w:hAnsi="Arial" w:cs="Arial"/>
                <w:i/>
                <w:color w:val="000000"/>
              </w:rPr>
            </w:pPr>
          </w:p>
          <w:p w14:paraId="6B126021" w14:textId="052CA7E2" w:rsidR="00F82B65" w:rsidRPr="00C408A1" w:rsidRDefault="0061019D" w:rsidP="0061019D">
            <w:pPr>
              <w:rPr>
                <w:rFonts w:ascii="Arial" w:eastAsia="Arial" w:hAnsi="Arial" w:cs="Arial"/>
                <w:i/>
                <w:color w:val="000000"/>
              </w:rPr>
            </w:pPr>
            <w:r w:rsidRPr="0061019D">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C7AE728"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Communicates opportunities for improvement in the LIS/EHR interface with attending assistance</w:t>
            </w:r>
          </w:p>
          <w:p w14:paraId="2EB9A2A6" w14:textId="77777777" w:rsidR="008363E6" w:rsidRPr="00C408A1" w:rsidRDefault="008363E6" w:rsidP="008363E6">
            <w:pPr>
              <w:pBdr>
                <w:top w:val="nil"/>
                <w:left w:val="nil"/>
                <w:bottom w:val="nil"/>
                <w:right w:val="nil"/>
                <w:between w:val="nil"/>
              </w:pBdr>
              <w:rPr>
                <w:rFonts w:ascii="Arial" w:hAnsi="Arial" w:cs="Arial"/>
                <w:color w:val="000000"/>
              </w:rPr>
            </w:pPr>
          </w:p>
          <w:p w14:paraId="46523922" w14:textId="71789933"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Knows appropriate escalation protocol (when to direct concerns locally, departmentally, or institutionally)</w:t>
            </w:r>
          </w:p>
          <w:p w14:paraId="50773B86" w14:textId="28A973A1" w:rsidR="00F82B65" w:rsidRPr="00C408A1" w:rsidRDefault="00885633" w:rsidP="00E86F9F">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Reports a patient safety event through applicable channels</w:t>
            </w:r>
          </w:p>
        </w:tc>
      </w:tr>
      <w:tr w:rsidR="00F82B65" w:rsidRPr="00C408A1" w14:paraId="30EEF1FF" w14:textId="77777777" w:rsidTr="003D55BC">
        <w:tc>
          <w:tcPr>
            <w:tcW w:w="4950" w:type="dxa"/>
            <w:tcBorders>
              <w:top w:val="single" w:sz="4" w:space="0" w:color="000000"/>
              <w:bottom w:val="single" w:sz="4" w:space="0" w:color="000000"/>
            </w:tcBorders>
            <w:shd w:val="clear" w:color="auto" w:fill="C9C9C9"/>
          </w:tcPr>
          <w:p w14:paraId="12E525A7" w14:textId="77777777" w:rsidR="0061019D" w:rsidRPr="0061019D" w:rsidRDefault="00885633" w:rsidP="0061019D">
            <w:pPr>
              <w:rPr>
                <w:rFonts w:ascii="Arial" w:eastAsia="Arial" w:hAnsi="Arial" w:cs="Arial"/>
                <w:i/>
              </w:rPr>
            </w:pPr>
            <w:r w:rsidRPr="00C408A1">
              <w:rPr>
                <w:rFonts w:ascii="Arial" w:eastAsia="Arial" w:hAnsi="Arial" w:cs="Arial"/>
                <w:b/>
              </w:rPr>
              <w:t>Level 4</w:t>
            </w:r>
            <w:r w:rsidRPr="00C408A1">
              <w:rPr>
                <w:rFonts w:ascii="Arial" w:eastAsia="Arial" w:hAnsi="Arial" w:cs="Arial"/>
              </w:rPr>
              <w:t xml:space="preserve"> </w:t>
            </w:r>
            <w:r w:rsidR="0061019D" w:rsidRPr="0061019D">
              <w:rPr>
                <w:rFonts w:ascii="Arial" w:eastAsia="Arial" w:hAnsi="Arial" w:cs="Arial"/>
                <w:i/>
              </w:rPr>
              <w:t>Independently communicates while ensuring security of personal health information</w:t>
            </w:r>
          </w:p>
          <w:p w14:paraId="31C5AC45" w14:textId="77777777" w:rsidR="0061019D" w:rsidRPr="0061019D" w:rsidRDefault="0061019D" w:rsidP="0061019D">
            <w:pPr>
              <w:rPr>
                <w:rFonts w:ascii="Arial" w:eastAsia="Arial" w:hAnsi="Arial" w:cs="Arial"/>
                <w:i/>
              </w:rPr>
            </w:pPr>
          </w:p>
          <w:p w14:paraId="41224265" w14:textId="076EA125" w:rsidR="00F82B65" w:rsidRPr="00C408A1" w:rsidRDefault="0061019D" w:rsidP="0061019D">
            <w:pPr>
              <w:rPr>
                <w:rFonts w:ascii="Arial" w:eastAsia="Arial" w:hAnsi="Arial" w:cs="Arial"/>
                <w:i/>
              </w:rPr>
            </w:pPr>
            <w:r w:rsidRPr="0061019D">
              <w:rPr>
                <w:rFonts w:ascii="Arial" w:eastAsia="Arial" w:hAnsi="Arial" w:cs="Arial"/>
                <w:i/>
              </w:rPr>
              <w:t>Initiates conversations on difficult subjects with 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BF9F6B9"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Talks directly to a colleague about breakdowns in communication in order to prevent recurrence</w:t>
            </w:r>
          </w:p>
          <w:p w14:paraId="13D061E1" w14:textId="77777777" w:rsidR="008363E6" w:rsidRPr="00C408A1" w:rsidRDefault="008363E6" w:rsidP="008363E6">
            <w:pPr>
              <w:pBdr>
                <w:top w:val="nil"/>
                <w:left w:val="nil"/>
                <w:bottom w:val="nil"/>
                <w:right w:val="nil"/>
                <w:between w:val="nil"/>
              </w:pBdr>
              <w:rPr>
                <w:rFonts w:ascii="Arial" w:hAnsi="Arial" w:cs="Arial"/>
                <w:color w:val="000000"/>
              </w:rPr>
            </w:pPr>
          </w:p>
          <w:p w14:paraId="20343B2B" w14:textId="70D0C3C2"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Participates in laboratory task force to update policy for communicating cytopathology notifiable results</w:t>
            </w:r>
          </w:p>
          <w:p w14:paraId="58FE5AD1" w14:textId="6B57A1B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Improves methods for system-wide communication of call schedules, conference scheduling, etc.</w:t>
            </w:r>
          </w:p>
        </w:tc>
      </w:tr>
      <w:tr w:rsidR="00F82B65" w:rsidRPr="00C408A1" w14:paraId="213247B6" w14:textId="77777777" w:rsidTr="003D55BC">
        <w:tc>
          <w:tcPr>
            <w:tcW w:w="4950" w:type="dxa"/>
            <w:tcBorders>
              <w:top w:val="single" w:sz="4" w:space="0" w:color="000000"/>
              <w:bottom w:val="single" w:sz="4" w:space="0" w:color="000000"/>
            </w:tcBorders>
            <w:shd w:val="clear" w:color="auto" w:fill="C9C9C9"/>
          </w:tcPr>
          <w:p w14:paraId="426BFA39" w14:textId="77777777" w:rsidR="0061019D" w:rsidRPr="0061019D" w:rsidRDefault="00885633" w:rsidP="0061019D">
            <w:pPr>
              <w:rPr>
                <w:rFonts w:ascii="Arial" w:eastAsia="Arial" w:hAnsi="Arial" w:cs="Arial"/>
                <w:i/>
              </w:rPr>
            </w:pPr>
            <w:r w:rsidRPr="00C408A1">
              <w:rPr>
                <w:rFonts w:ascii="Arial" w:eastAsia="Arial" w:hAnsi="Arial" w:cs="Arial"/>
                <w:b/>
              </w:rPr>
              <w:t>Level 5</w:t>
            </w:r>
            <w:r w:rsidRPr="00C408A1">
              <w:rPr>
                <w:rFonts w:ascii="Arial" w:eastAsia="Arial" w:hAnsi="Arial" w:cs="Arial"/>
              </w:rPr>
              <w:t xml:space="preserve"> </w:t>
            </w:r>
            <w:r w:rsidR="0061019D" w:rsidRPr="0061019D">
              <w:rPr>
                <w:rFonts w:ascii="Arial" w:eastAsia="Arial" w:hAnsi="Arial" w:cs="Arial"/>
                <w:i/>
              </w:rPr>
              <w:t>Guides departmental or institutional communication around policies and procedures regarding the security of personal health information</w:t>
            </w:r>
          </w:p>
          <w:p w14:paraId="436B3B1E" w14:textId="77777777" w:rsidR="0061019D" w:rsidRPr="0061019D" w:rsidRDefault="0061019D" w:rsidP="0061019D">
            <w:pPr>
              <w:rPr>
                <w:rFonts w:ascii="Arial" w:eastAsia="Arial" w:hAnsi="Arial" w:cs="Arial"/>
                <w:i/>
              </w:rPr>
            </w:pPr>
          </w:p>
          <w:p w14:paraId="2182F821" w14:textId="77777777" w:rsidR="0061019D" w:rsidRPr="0061019D" w:rsidRDefault="0061019D" w:rsidP="0061019D">
            <w:pPr>
              <w:rPr>
                <w:rFonts w:ascii="Arial" w:eastAsia="Arial" w:hAnsi="Arial" w:cs="Arial"/>
                <w:i/>
              </w:rPr>
            </w:pPr>
          </w:p>
          <w:p w14:paraId="706DC432" w14:textId="3875C8B4" w:rsidR="00F82B65" w:rsidRPr="00C408A1" w:rsidRDefault="0061019D" w:rsidP="0061019D">
            <w:pPr>
              <w:rPr>
                <w:rFonts w:ascii="Arial" w:eastAsia="Arial" w:hAnsi="Arial" w:cs="Arial"/>
                <w:i/>
              </w:rPr>
            </w:pPr>
            <w:r w:rsidRPr="0061019D">
              <w:rPr>
                <w:rFonts w:ascii="Arial" w:eastAsia="Arial" w:hAnsi="Arial" w:cs="Arial"/>
                <w:i/>
              </w:rPr>
              <w:lastRenderedPageBreak/>
              <w:t>Facilitates dialogue regarding systems issues among larger community stakeholders (e.g.,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E54DF12"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Participates in task force established by the hospital QI committee to develop a plan to improve communication of cytopathology notifiable results</w:t>
            </w:r>
          </w:p>
          <w:p w14:paraId="28C9052D" w14:textId="77777777" w:rsidR="008363E6" w:rsidRPr="00C408A1" w:rsidRDefault="008363E6" w:rsidP="008363E6">
            <w:pPr>
              <w:pBdr>
                <w:top w:val="nil"/>
                <w:left w:val="nil"/>
                <w:bottom w:val="nil"/>
                <w:right w:val="nil"/>
                <w:between w:val="nil"/>
              </w:pBdr>
              <w:rPr>
                <w:rFonts w:ascii="Arial" w:hAnsi="Arial" w:cs="Arial"/>
                <w:color w:val="000000"/>
              </w:rPr>
            </w:pPr>
          </w:p>
          <w:p w14:paraId="69EF2D93" w14:textId="1BB7360B" w:rsidR="008363E6" w:rsidRPr="00C408A1" w:rsidRDefault="008363E6" w:rsidP="008363E6">
            <w:pPr>
              <w:pBdr>
                <w:top w:val="nil"/>
                <w:left w:val="nil"/>
                <w:bottom w:val="nil"/>
                <w:right w:val="nil"/>
                <w:between w:val="nil"/>
              </w:pBdr>
              <w:rPr>
                <w:rFonts w:ascii="Arial" w:hAnsi="Arial" w:cs="Arial"/>
                <w:color w:val="000000"/>
              </w:rPr>
            </w:pPr>
          </w:p>
          <w:p w14:paraId="5EA101CF" w14:textId="77777777" w:rsidR="008363E6" w:rsidRPr="00C408A1" w:rsidRDefault="008363E6" w:rsidP="008363E6">
            <w:pPr>
              <w:pBdr>
                <w:top w:val="nil"/>
                <w:left w:val="nil"/>
                <w:bottom w:val="nil"/>
                <w:right w:val="nil"/>
                <w:between w:val="nil"/>
              </w:pBdr>
              <w:rPr>
                <w:rFonts w:ascii="Arial" w:hAnsi="Arial" w:cs="Arial"/>
                <w:color w:val="000000"/>
              </w:rPr>
            </w:pPr>
          </w:p>
          <w:p w14:paraId="04BCC6AF" w14:textId="77777777" w:rsidR="008363E6" w:rsidRPr="00C408A1" w:rsidRDefault="008363E6" w:rsidP="008363E6">
            <w:pPr>
              <w:pBdr>
                <w:top w:val="nil"/>
                <w:left w:val="nil"/>
                <w:bottom w:val="nil"/>
                <w:right w:val="nil"/>
                <w:between w:val="nil"/>
              </w:pBdr>
              <w:rPr>
                <w:rFonts w:ascii="Arial" w:hAnsi="Arial" w:cs="Arial"/>
                <w:color w:val="000000"/>
              </w:rPr>
            </w:pPr>
          </w:p>
          <w:p w14:paraId="4EF17C16" w14:textId="17105DE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lastRenderedPageBreak/>
              <w:t>Works with information systems to design cytology order sets with clinical decision support in the LIS/EHR interface</w:t>
            </w:r>
          </w:p>
        </w:tc>
      </w:tr>
      <w:tr w:rsidR="00F82B65" w:rsidRPr="00C408A1" w14:paraId="358B2326" w14:textId="77777777">
        <w:tc>
          <w:tcPr>
            <w:tcW w:w="4950" w:type="dxa"/>
            <w:shd w:val="clear" w:color="auto" w:fill="FFD965"/>
          </w:tcPr>
          <w:p w14:paraId="20F5E44A" w14:textId="77777777" w:rsidR="00F82B65" w:rsidRPr="00C408A1" w:rsidRDefault="00885633" w:rsidP="00E86F9F">
            <w:pPr>
              <w:rPr>
                <w:rFonts w:ascii="Arial" w:eastAsia="Arial" w:hAnsi="Arial" w:cs="Arial"/>
              </w:rPr>
            </w:pPr>
            <w:r w:rsidRPr="00C408A1">
              <w:rPr>
                <w:rFonts w:ascii="Arial" w:eastAsia="Arial" w:hAnsi="Arial" w:cs="Arial"/>
              </w:rPr>
              <w:lastRenderedPageBreak/>
              <w:t>Assessment Models or Tools</w:t>
            </w:r>
          </w:p>
        </w:tc>
        <w:tc>
          <w:tcPr>
            <w:tcW w:w="9175" w:type="dxa"/>
            <w:shd w:val="clear" w:color="auto" w:fill="FFD965"/>
          </w:tcPr>
          <w:p w14:paraId="0A00B2BF" w14:textId="77777777" w:rsidR="008363E6"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Chart and pathology report review for documented communications</w:t>
            </w:r>
          </w:p>
          <w:p w14:paraId="078EAF39" w14:textId="77777777" w:rsidR="00F82B65" w:rsidRPr="00C408A1" w:rsidRDefault="00885633" w:rsidP="008363E6">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Committee/taskforce participation</w:t>
            </w:r>
          </w:p>
          <w:p w14:paraId="6B8A2785" w14:textId="77777777"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Direct observation</w:t>
            </w:r>
          </w:p>
          <w:p w14:paraId="7DD6D3E0" w14:textId="74121D7B" w:rsidR="004F5411" w:rsidRPr="00C408A1" w:rsidRDefault="004F5411" w:rsidP="004F5411">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Multisource evaluations</w:t>
            </w:r>
          </w:p>
        </w:tc>
      </w:tr>
      <w:tr w:rsidR="00F82B65" w:rsidRPr="00C408A1" w14:paraId="7719C663" w14:textId="77777777">
        <w:tc>
          <w:tcPr>
            <w:tcW w:w="4950" w:type="dxa"/>
            <w:shd w:val="clear" w:color="auto" w:fill="8DB3E2"/>
          </w:tcPr>
          <w:p w14:paraId="35D03C80" w14:textId="77777777" w:rsidR="00F82B65" w:rsidRPr="00C408A1" w:rsidRDefault="00885633" w:rsidP="00E86F9F">
            <w:pPr>
              <w:rPr>
                <w:rFonts w:ascii="Arial" w:eastAsia="Arial" w:hAnsi="Arial" w:cs="Arial"/>
              </w:rPr>
            </w:pPr>
            <w:r w:rsidRPr="00C408A1">
              <w:rPr>
                <w:rFonts w:ascii="Arial" w:eastAsia="Arial" w:hAnsi="Arial" w:cs="Arial"/>
              </w:rPr>
              <w:t xml:space="preserve">Curriculum Mapping </w:t>
            </w:r>
          </w:p>
        </w:tc>
        <w:tc>
          <w:tcPr>
            <w:tcW w:w="9175" w:type="dxa"/>
            <w:shd w:val="clear" w:color="auto" w:fill="8DB3E2"/>
          </w:tcPr>
          <w:p w14:paraId="10ADD039" w14:textId="4A107D5D" w:rsidR="00F82B65" w:rsidRPr="00C408A1" w:rsidRDefault="00F82B65" w:rsidP="008363E6">
            <w:pPr>
              <w:numPr>
                <w:ilvl w:val="0"/>
                <w:numId w:val="5"/>
              </w:numPr>
              <w:pBdr>
                <w:top w:val="nil"/>
                <w:left w:val="nil"/>
                <w:bottom w:val="nil"/>
                <w:right w:val="nil"/>
                <w:between w:val="nil"/>
              </w:pBdr>
              <w:ind w:left="187" w:hanging="187"/>
              <w:rPr>
                <w:rFonts w:ascii="Arial" w:hAnsi="Arial" w:cs="Arial"/>
                <w:color w:val="000000"/>
              </w:rPr>
            </w:pPr>
          </w:p>
        </w:tc>
      </w:tr>
      <w:tr w:rsidR="00F82B65" w:rsidRPr="00C408A1" w14:paraId="0B003D52" w14:textId="77777777">
        <w:trPr>
          <w:trHeight w:val="80"/>
        </w:trPr>
        <w:tc>
          <w:tcPr>
            <w:tcW w:w="4950" w:type="dxa"/>
            <w:shd w:val="clear" w:color="auto" w:fill="A8D08D"/>
          </w:tcPr>
          <w:p w14:paraId="32DCC032" w14:textId="77777777" w:rsidR="00F82B65" w:rsidRPr="00C408A1" w:rsidRDefault="00885633" w:rsidP="00E86F9F">
            <w:pPr>
              <w:rPr>
                <w:rFonts w:ascii="Arial" w:eastAsia="Arial" w:hAnsi="Arial" w:cs="Arial"/>
              </w:rPr>
            </w:pPr>
            <w:r w:rsidRPr="00C408A1">
              <w:rPr>
                <w:rFonts w:ascii="Arial" w:eastAsia="Arial" w:hAnsi="Arial" w:cs="Arial"/>
              </w:rPr>
              <w:t>Notes or Resources</w:t>
            </w:r>
          </w:p>
        </w:tc>
        <w:tc>
          <w:tcPr>
            <w:tcW w:w="9175" w:type="dxa"/>
            <w:shd w:val="clear" w:color="auto" w:fill="A8D08D"/>
          </w:tcPr>
          <w:p w14:paraId="0CF80F39" w14:textId="0493380B"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Bierman JA, </w:t>
            </w:r>
            <w:proofErr w:type="spellStart"/>
            <w:r w:rsidRPr="00C408A1">
              <w:rPr>
                <w:rFonts w:ascii="Arial" w:eastAsia="Arial" w:hAnsi="Arial" w:cs="Arial"/>
                <w:color w:val="000000"/>
              </w:rPr>
              <w:t>Hufmeyer</w:t>
            </w:r>
            <w:proofErr w:type="spellEnd"/>
            <w:r w:rsidRPr="00C408A1">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C408A1">
              <w:rPr>
                <w:rFonts w:ascii="Arial" w:eastAsia="Arial" w:hAnsi="Arial" w:cs="Arial"/>
                <w:i/>
                <w:color w:val="000000"/>
              </w:rPr>
              <w:t>Teach Learn Med.</w:t>
            </w:r>
            <w:r w:rsidRPr="00C408A1">
              <w:rPr>
                <w:rFonts w:ascii="Arial" w:eastAsia="Arial" w:hAnsi="Arial" w:cs="Arial"/>
                <w:color w:val="000000"/>
              </w:rPr>
              <w:t xml:space="preserve"> 2017;29(4):420-432. </w:t>
            </w:r>
            <w:hyperlink r:id="rId99" w:history="1">
              <w:r w:rsidRPr="00C408A1">
                <w:rPr>
                  <w:rStyle w:val="Hyperlink"/>
                  <w:rFonts w:ascii="Arial" w:hAnsi="Arial" w:cs="Arial"/>
                </w:rPr>
                <w:t>https://www.tandfonline.com/doi/full/10.1080/10401334.2017.1303385. 2020</w:t>
              </w:r>
            </w:hyperlink>
            <w:r w:rsidRPr="00C408A1">
              <w:rPr>
                <w:rFonts w:ascii="Arial" w:hAnsi="Arial" w:cs="Arial"/>
              </w:rPr>
              <w:t>.</w:t>
            </w:r>
          </w:p>
          <w:p w14:paraId="020CDA58" w14:textId="287AE035"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proofErr w:type="spellStart"/>
            <w:r w:rsidRPr="00C408A1">
              <w:rPr>
                <w:rFonts w:ascii="Arial" w:hAnsi="Arial" w:cs="Arial"/>
                <w:color w:val="000000"/>
              </w:rPr>
              <w:t>Coiera</w:t>
            </w:r>
            <w:proofErr w:type="spellEnd"/>
            <w:r w:rsidRPr="00C408A1">
              <w:rPr>
                <w:rFonts w:ascii="Arial" w:hAnsi="Arial" w:cs="Arial"/>
                <w:color w:val="000000"/>
              </w:rPr>
              <w:t xml:space="preserve"> E. Communication systems in healthcare. </w:t>
            </w:r>
            <w:r w:rsidRPr="00C408A1">
              <w:rPr>
                <w:rFonts w:ascii="Arial" w:hAnsi="Arial" w:cs="Arial"/>
                <w:i/>
                <w:color w:val="000000"/>
              </w:rPr>
              <w:t xml:space="preserve">Clin </w:t>
            </w:r>
            <w:proofErr w:type="spellStart"/>
            <w:r w:rsidRPr="00C408A1">
              <w:rPr>
                <w:rFonts w:ascii="Arial" w:hAnsi="Arial" w:cs="Arial"/>
                <w:i/>
                <w:color w:val="000000"/>
              </w:rPr>
              <w:t>Biochem</w:t>
            </w:r>
            <w:proofErr w:type="spellEnd"/>
            <w:r w:rsidRPr="00C408A1">
              <w:rPr>
                <w:rFonts w:ascii="Arial" w:hAnsi="Arial" w:cs="Arial"/>
                <w:i/>
                <w:color w:val="000000"/>
              </w:rPr>
              <w:t xml:space="preserve"> Rev. </w:t>
            </w:r>
            <w:r w:rsidRPr="00C408A1">
              <w:rPr>
                <w:rFonts w:ascii="Arial" w:hAnsi="Arial" w:cs="Arial"/>
                <w:color w:val="000000"/>
              </w:rPr>
              <w:t xml:space="preserve">2006;27(2):89-98. </w:t>
            </w:r>
            <w:hyperlink r:id="rId100" w:history="1">
              <w:r w:rsidRPr="00C408A1">
                <w:rPr>
                  <w:rStyle w:val="Hyperlink"/>
                  <w:rFonts w:ascii="Arial" w:hAnsi="Arial" w:cs="Arial"/>
                </w:rPr>
                <w:t>https://www.ncbi.nlm.nih.gov/pmc/articles/PMC1579411/</w:t>
              </w:r>
            </w:hyperlink>
            <w:r w:rsidRPr="00C408A1">
              <w:rPr>
                <w:rFonts w:ascii="Arial" w:hAnsi="Arial" w:cs="Arial"/>
                <w:color w:val="000000"/>
              </w:rPr>
              <w:t>. 2020.</w:t>
            </w:r>
          </w:p>
          <w:p w14:paraId="2BB24489" w14:textId="14013486"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rPr>
              <w:t xml:space="preserve">Haig KM, Sutton S, Whittington J. SBAR: a shared mental model for improving communication between clinicians. </w:t>
            </w:r>
            <w:proofErr w:type="spellStart"/>
            <w:r w:rsidRPr="00C408A1">
              <w:rPr>
                <w:rFonts w:ascii="Arial" w:eastAsia="Arial" w:hAnsi="Arial" w:cs="Arial"/>
                <w:i/>
              </w:rPr>
              <w:t>Jt</w:t>
            </w:r>
            <w:proofErr w:type="spellEnd"/>
            <w:r w:rsidRPr="00C408A1">
              <w:rPr>
                <w:rFonts w:ascii="Arial" w:eastAsia="Arial" w:hAnsi="Arial" w:cs="Arial"/>
                <w:i/>
              </w:rPr>
              <w:t xml:space="preserve"> Comm J Qual Patient </w:t>
            </w:r>
            <w:proofErr w:type="spellStart"/>
            <w:r w:rsidRPr="00C408A1">
              <w:rPr>
                <w:rFonts w:ascii="Arial" w:eastAsia="Arial" w:hAnsi="Arial" w:cs="Arial"/>
                <w:i/>
              </w:rPr>
              <w:t>Saf</w:t>
            </w:r>
            <w:proofErr w:type="spellEnd"/>
            <w:r w:rsidRPr="00C408A1">
              <w:rPr>
                <w:rFonts w:ascii="Arial" w:eastAsia="Arial" w:hAnsi="Arial" w:cs="Arial"/>
              </w:rPr>
              <w:t xml:space="preserve">. 2006;32(3):167-175. </w:t>
            </w:r>
            <w:hyperlink r:id="rId101" w:history="1">
              <w:r w:rsidRPr="00C408A1">
                <w:rPr>
                  <w:rStyle w:val="Hyperlink"/>
                  <w:rFonts w:ascii="Arial" w:eastAsia="Arial" w:hAnsi="Arial" w:cs="Arial"/>
                </w:rPr>
                <w:t>https://www.jointcommissionjournal.com/article/S1553-7250(06)32022-3/fulltext</w:t>
              </w:r>
            </w:hyperlink>
            <w:r w:rsidRPr="00C408A1">
              <w:rPr>
                <w:rFonts w:ascii="Arial" w:eastAsia="Arial" w:hAnsi="Arial" w:cs="Arial"/>
              </w:rPr>
              <w:t>. 2020.</w:t>
            </w:r>
          </w:p>
          <w:p w14:paraId="01A90B4F" w14:textId="2752B9E5"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LiVolsi VA, Leung S. Communicating critical values in anatomic pathology. </w:t>
            </w:r>
            <w:r w:rsidRPr="00C408A1">
              <w:rPr>
                <w:rFonts w:ascii="Arial" w:hAnsi="Arial" w:cs="Arial"/>
                <w:i/>
                <w:color w:val="000000"/>
              </w:rPr>
              <w:t xml:space="preserve">Arch </w:t>
            </w:r>
            <w:proofErr w:type="spellStart"/>
            <w:r w:rsidRPr="00C408A1">
              <w:rPr>
                <w:rFonts w:ascii="Arial" w:hAnsi="Arial" w:cs="Arial"/>
                <w:i/>
                <w:color w:val="000000"/>
              </w:rPr>
              <w:t>Pathol</w:t>
            </w:r>
            <w:proofErr w:type="spellEnd"/>
            <w:r w:rsidRPr="00C408A1">
              <w:rPr>
                <w:rFonts w:ascii="Arial" w:hAnsi="Arial" w:cs="Arial"/>
                <w:i/>
                <w:color w:val="000000"/>
              </w:rPr>
              <w:t xml:space="preserve"> Lab</w:t>
            </w:r>
            <w:r w:rsidRPr="00C408A1">
              <w:rPr>
                <w:rFonts w:ascii="Arial" w:hAnsi="Arial" w:cs="Arial"/>
                <w:color w:val="000000"/>
              </w:rPr>
              <w:t xml:space="preserve">. 2006;130(5):641-644. </w:t>
            </w:r>
            <w:hyperlink r:id="rId102" w:history="1">
              <w:r w:rsidRPr="00C408A1">
                <w:rPr>
                  <w:rStyle w:val="Hyperlink"/>
                  <w:rFonts w:ascii="Arial" w:hAnsi="Arial" w:cs="Arial"/>
                </w:rPr>
                <w:t>https://www.archivesofpathology.org/doi/full/10.1043/1543-2165%282006%29130%5B641%3ACCVIAP%5D2.0.CO%3B2</w:t>
              </w:r>
            </w:hyperlink>
            <w:r w:rsidRPr="00C408A1">
              <w:rPr>
                <w:rFonts w:ascii="Arial" w:hAnsi="Arial" w:cs="Arial"/>
                <w:color w:val="000000"/>
              </w:rPr>
              <w:t>. 2020.</w:t>
            </w:r>
          </w:p>
          <w:p w14:paraId="6DF3E208" w14:textId="7C3AED74" w:rsidR="00635B43" w:rsidRPr="00635B43" w:rsidRDefault="00635B43" w:rsidP="00635B43">
            <w:pPr>
              <w:numPr>
                <w:ilvl w:val="0"/>
                <w:numId w:val="5"/>
              </w:numPr>
              <w:pBdr>
                <w:top w:val="nil"/>
                <w:left w:val="nil"/>
                <w:bottom w:val="nil"/>
                <w:right w:val="nil"/>
                <w:between w:val="nil"/>
              </w:pBdr>
              <w:ind w:left="187" w:hanging="187"/>
              <w:rPr>
                <w:rFonts w:ascii="Arial" w:hAnsi="Arial" w:cs="Arial"/>
                <w:color w:val="000000"/>
              </w:rPr>
            </w:pPr>
            <w:r w:rsidRPr="00C408A1">
              <w:rPr>
                <w:rFonts w:ascii="Arial" w:hAnsi="Arial" w:cs="Arial"/>
                <w:color w:val="000000"/>
              </w:rPr>
              <w:t xml:space="preserve">The Royal College of Pathologists. The communication of critical and unexpected pathology results. </w:t>
            </w:r>
            <w:hyperlink r:id="rId103" w:history="1">
              <w:r w:rsidRPr="00C408A1">
                <w:rPr>
                  <w:rStyle w:val="Hyperlink"/>
                  <w:rFonts w:ascii="Arial" w:hAnsi="Arial" w:cs="Arial"/>
                </w:rPr>
                <w:t>https://www.rcpath.org/uploads/assets/bb86b370-1545-4c5a-b5826a2c431934f5/The-communication-of-critical-and-unexpected-pathology-results.pdf</w:t>
              </w:r>
            </w:hyperlink>
            <w:r w:rsidRPr="00C408A1">
              <w:rPr>
                <w:rFonts w:ascii="Arial" w:hAnsi="Arial" w:cs="Arial"/>
                <w:color w:val="000000"/>
              </w:rPr>
              <w:t>. 2020.</w:t>
            </w:r>
          </w:p>
          <w:p w14:paraId="469CDE12" w14:textId="5ACFB8DD" w:rsidR="00AC6CB3" w:rsidRPr="00C408A1" w:rsidRDefault="00AC6CB3" w:rsidP="00AC6CB3">
            <w:pPr>
              <w:numPr>
                <w:ilvl w:val="0"/>
                <w:numId w:val="5"/>
              </w:numPr>
              <w:pBdr>
                <w:top w:val="nil"/>
                <w:left w:val="nil"/>
                <w:bottom w:val="nil"/>
                <w:right w:val="nil"/>
                <w:between w:val="nil"/>
              </w:pBdr>
              <w:ind w:left="187" w:hanging="187"/>
              <w:rPr>
                <w:rFonts w:ascii="Arial" w:hAnsi="Arial" w:cs="Arial"/>
                <w:color w:val="000000"/>
              </w:rPr>
            </w:pPr>
            <w:r w:rsidRPr="00C408A1">
              <w:rPr>
                <w:rFonts w:ascii="Arial" w:eastAsia="Arial" w:hAnsi="Arial" w:cs="Arial"/>
                <w:color w:val="000000"/>
              </w:rPr>
              <w:t xml:space="preserve">Starmer AJ, et al. I-pass, a mnemonic to standardize verbal handoffs. </w:t>
            </w:r>
            <w:r w:rsidRPr="00C408A1">
              <w:rPr>
                <w:rFonts w:ascii="Arial" w:eastAsia="Arial" w:hAnsi="Arial" w:cs="Arial"/>
                <w:i/>
                <w:color w:val="000000"/>
              </w:rPr>
              <w:t>Pediatrics</w:t>
            </w:r>
            <w:r w:rsidRPr="00C408A1">
              <w:rPr>
                <w:rFonts w:ascii="Arial" w:eastAsia="Arial" w:hAnsi="Arial" w:cs="Arial"/>
                <w:color w:val="000000"/>
              </w:rPr>
              <w:t xml:space="preserve">. 2012;129(2):201-204. </w:t>
            </w:r>
            <w:hyperlink r:id="rId104" w:history="1">
              <w:r w:rsidRPr="00C408A1">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00C408A1">
              <w:rPr>
                <w:rFonts w:ascii="Arial" w:eastAsia="Arial" w:hAnsi="Arial" w:cs="Arial"/>
                <w:color w:val="000000"/>
              </w:rPr>
              <w:t>. 2020.</w:t>
            </w:r>
          </w:p>
        </w:tc>
      </w:tr>
    </w:tbl>
    <w:p w14:paraId="233D3208" w14:textId="77777777" w:rsidR="00F82B65" w:rsidRDefault="00F82B65">
      <w:pPr>
        <w:rPr>
          <w:rFonts w:ascii="Arial" w:eastAsia="Arial" w:hAnsi="Arial" w:cs="Arial"/>
        </w:rPr>
      </w:pPr>
    </w:p>
    <w:p w14:paraId="2802BD1A" w14:textId="435B158D" w:rsidR="003B11F6" w:rsidRDefault="003B11F6">
      <w:pPr>
        <w:rPr>
          <w:rFonts w:ascii="Arial" w:eastAsia="Arial" w:hAnsi="Arial" w:cs="Arial"/>
        </w:rPr>
      </w:pPr>
      <w:bookmarkStart w:id="2" w:name="_1fob9te" w:colFirst="0" w:colLast="0"/>
      <w:bookmarkEnd w:id="2"/>
      <w:r>
        <w:rPr>
          <w:rFonts w:ascii="Arial" w:eastAsia="Arial" w:hAnsi="Arial" w:cs="Arial"/>
        </w:rPr>
        <w:br w:type="page"/>
      </w:r>
    </w:p>
    <w:p w14:paraId="1C79A61F" w14:textId="7B70EAEC" w:rsidR="003B11F6" w:rsidRPr="003B11F6" w:rsidRDefault="003B11F6" w:rsidP="003B11F6">
      <w:pPr>
        <w:spacing w:line="240" w:lineRule="auto"/>
        <w:rPr>
          <w:rFonts w:ascii="Times New Roman" w:eastAsia="Times New Roman" w:hAnsi="Times New Roman" w:cs="Times New Roman"/>
          <w:sz w:val="24"/>
          <w:szCs w:val="24"/>
        </w:rPr>
      </w:pPr>
      <w:proofErr w:type="gramStart"/>
      <w:r w:rsidRPr="003B11F6">
        <w:rPr>
          <w:rFonts w:ascii="Arial" w:eastAsia="Times New Roman" w:hAnsi="Arial" w:cs="Arial"/>
          <w:color w:val="000000"/>
        </w:rPr>
        <w:lastRenderedPageBreak/>
        <w:t>In an effort to</w:t>
      </w:r>
      <w:proofErr w:type="gramEnd"/>
      <w:r w:rsidRPr="003B11F6">
        <w:rPr>
          <w:rFonts w:ascii="Arial" w:eastAsia="Times New Roman" w:hAnsi="Arial" w:cs="Arial"/>
          <w:color w:val="000000"/>
        </w:rPr>
        <w:t xml:space="preserve"> aid programs in the transition to using the new version of </w:t>
      </w:r>
      <w:proofErr w:type="gramStart"/>
      <w:r w:rsidRPr="003B11F6">
        <w:rPr>
          <w:rFonts w:ascii="Arial" w:eastAsia="Times New Roman" w:hAnsi="Arial" w:cs="Arial"/>
          <w:color w:val="000000"/>
        </w:rPr>
        <w:t>the Milestones</w:t>
      </w:r>
      <w:proofErr w:type="gramEnd"/>
      <w:r w:rsidRPr="003B11F6">
        <w:rPr>
          <w:rFonts w:ascii="Arial" w:eastAsia="Times New Roman" w:hAnsi="Arial" w:cs="Arial"/>
          <w:color w:val="000000"/>
        </w:rPr>
        <w:t xml:space="preserve">, the original Milestones 1.0 </w:t>
      </w:r>
      <w:r w:rsidR="006268C9">
        <w:rPr>
          <w:rFonts w:ascii="Arial" w:eastAsia="Times New Roman" w:hAnsi="Arial" w:cs="Arial"/>
          <w:color w:val="000000"/>
        </w:rPr>
        <w:t xml:space="preserve">have been mapped </w:t>
      </w:r>
      <w:r w:rsidRPr="003B11F6">
        <w:rPr>
          <w:rFonts w:ascii="Arial" w:eastAsia="Times New Roman" w:hAnsi="Arial" w:cs="Arial"/>
          <w:color w:val="000000"/>
        </w:rPr>
        <w:t xml:space="preserve">to the new Milestones 2.0. Below </w:t>
      </w:r>
      <w:r w:rsidR="006268C9">
        <w:rPr>
          <w:rFonts w:ascii="Arial" w:eastAsia="Times New Roman" w:hAnsi="Arial" w:cs="Arial"/>
          <w:color w:val="000000"/>
        </w:rPr>
        <w:t xml:space="preserve">it is </w:t>
      </w:r>
      <w:r w:rsidRPr="003B11F6">
        <w:rPr>
          <w:rFonts w:ascii="Arial" w:eastAsia="Times New Roman" w:hAnsi="Arial" w:cs="Arial"/>
          <w:color w:val="000000"/>
        </w:rPr>
        <w:t xml:space="preserve">indicated where the subcompetencies are similar between versions. These are not exact matches but include some of the same elements. Not all subcompetencies map between versions. Inclusion or exclusion of any </w:t>
      </w:r>
      <w:proofErr w:type="spellStart"/>
      <w:r w:rsidRPr="003B11F6">
        <w:rPr>
          <w:rFonts w:ascii="Arial" w:eastAsia="Times New Roman" w:hAnsi="Arial" w:cs="Arial"/>
          <w:color w:val="000000"/>
        </w:rPr>
        <w:t>subcompetency</w:t>
      </w:r>
      <w:proofErr w:type="spellEnd"/>
      <w:r w:rsidRPr="003B11F6">
        <w:rPr>
          <w:rFonts w:ascii="Arial" w:eastAsia="Times New Roman" w:hAnsi="Arial" w:cs="Arial"/>
          <w:color w:val="000000"/>
        </w:rPr>
        <w:t xml:space="preserve">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7263"/>
        <w:gridCol w:w="5687"/>
      </w:tblGrid>
      <w:tr w:rsidR="003B11F6" w:rsidRPr="003B11F6" w14:paraId="26C0DAF8" w14:textId="77777777" w:rsidTr="003B11F6">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1E6BAD3" w14:textId="77777777" w:rsidR="003B11F6" w:rsidRPr="003B11F6" w:rsidRDefault="003B11F6" w:rsidP="003B11F6">
            <w:pPr>
              <w:spacing w:line="240" w:lineRule="auto"/>
              <w:jc w:val="center"/>
              <w:rPr>
                <w:rFonts w:ascii="Times New Roman" w:eastAsia="Times New Roman" w:hAnsi="Times New Roman" w:cs="Times New Roman"/>
                <w:sz w:val="24"/>
                <w:szCs w:val="24"/>
              </w:rPr>
            </w:pPr>
            <w:r w:rsidRPr="003B11F6">
              <w:rPr>
                <w:rFonts w:ascii="Arial" w:eastAsia="Times New Roman" w:hAnsi="Arial" w:cs="Arial"/>
                <w:b/>
                <w:bCs/>
                <w:color w:val="000000"/>
              </w:rPr>
              <w:t>Milestones 1.0</w:t>
            </w:r>
          </w:p>
        </w:tc>
        <w:tc>
          <w:tcPr>
            <w:tcW w:w="0" w:type="auto"/>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B99CFAD" w14:textId="77777777" w:rsidR="003B11F6" w:rsidRPr="003B11F6" w:rsidRDefault="003B11F6" w:rsidP="003B11F6">
            <w:pPr>
              <w:spacing w:line="240" w:lineRule="auto"/>
              <w:jc w:val="center"/>
              <w:rPr>
                <w:rFonts w:ascii="Times New Roman" w:eastAsia="Times New Roman" w:hAnsi="Times New Roman" w:cs="Times New Roman"/>
                <w:sz w:val="24"/>
                <w:szCs w:val="24"/>
              </w:rPr>
            </w:pPr>
            <w:r w:rsidRPr="003B11F6">
              <w:rPr>
                <w:rFonts w:ascii="Arial" w:eastAsia="Times New Roman" w:hAnsi="Arial" w:cs="Arial"/>
                <w:b/>
                <w:bCs/>
                <w:color w:val="000000"/>
              </w:rPr>
              <w:t>Milestones 2.0</w:t>
            </w:r>
          </w:p>
        </w:tc>
      </w:tr>
      <w:tr w:rsidR="003B11F6" w:rsidRPr="003B11F6" w14:paraId="4F83B41F"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D32A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PC1: Patient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C0D3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None</w:t>
            </w:r>
          </w:p>
        </w:tc>
      </w:tr>
      <w:tr w:rsidR="003B11F6" w:rsidRPr="003B11F6" w14:paraId="5C9411D1"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1EB7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PC2: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D41FA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PC3: Performance of Fine Needle Aspirations </w:t>
            </w:r>
          </w:p>
          <w:p w14:paraId="64CE620A" w14:textId="35F1620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PC4: Adequacy (Rapid On</w:t>
            </w:r>
            <w:r w:rsidR="006268C9">
              <w:rPr>
                <w:rFonts w:ascii="Arial" w:eastAsia="Times New Roman" w:hAnsi="Arial" w:cs="Arial"/>
                <w:color w:val="000000"/>
              </w:rPr>
              <w:t>-</w:t>
            </w:r>
            <w:r w:rsidRPr="003B11F6">
              <w:rPr>
                <w:rFonts w:ascii="Arial" w:eastAsia="Times New Roman" w:hAnsi="Arial" w:cs="Arial"/>
                <w:color w:val="000000"/>
              </w:rPr>
              <w:t>Site Evaluation) and Triage</w:t>
            </w:r>
          </w:p>
        </w:tc>
      </w:tr>
      <w:tr w:rsidR="003B11F6" w:rsidRPr="003B11F6" w14:paraId="33D2B05B"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C71B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235DC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PC2: Consultation</w:t>
            </w:r>
          </w:p>
        </w:tc>
      </w:tr>
      <w:tr w:rsidR="003B11F6" w:rsidRPr="003B11F6" w14:paraId="52E71A4D"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C46AF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7C89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PC5: Fine Needle Aspiration Slide and Core Biopsy Touch Preparations</w:t>
            </w:r>
          </w:p>
        </w:tc>
      </w:tr>
      <w:tr w:rsidR="003B11F6" w:rsidRPr="003B11F6" w14:paraId="75654C41"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8E6E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EC0C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PC6: </w:t>
            </w:r>
            <w:proofErr w:type="spellStart"/>
            <w:r w:rsidRPr="003B11F6">
              <w:rPr>
                <w:rFonts w:ascii="Arial" w:eastAsia="Times New Roman" w:hAnsi="Arial" w:cs="Arial"/>
                <w:color w:val="000000"/>
              </w:rPr>
              <w:t>Cytopreparatory</w:t>
            </w:r>
            <w:proofErr w:type="spellEnd"/>
            <w:r w:rsidRPr="003B11F6">
              <w:rPr>
                <w:rFonts w:ascii="Arial" w:eastAsia="Times New Roman" w:hAnsi="Arial" w:cs="Arial"/>
                <w:b/>
                <w:bCs/>
                <w:color w:val="000000"/>
              </w:rPr>
              <w:t xml:space="preserve"> </w:t>
            </w:r>
            <w:r w:rsidRPr="003B11F6">
              <w:rPr>
                <w:rFonts w:ascii="Arial" w:eastAsia="Times New Roman" w:hAnsi="Arial" w:cs="Arial"/>
                <w:color w:val="000000"/>
              </w:rPr>
              <w:t>Techniques</w:t>
            </w:r>
          </w:p>
        </w:tc>
      </w:tr>
      <w:tr w:rsidR="003B11F6" w:rsidRPr="003B11F6" w14:paraId="5E623D3C"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B56E5"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Interpretation and Diagnosis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15DA3" w14:textId="084AC85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Diagnosis</w:t>
            </w:r>
          </w:p>
        </w:tc>
      </w:tr>
      <w:tr w:rsidR="003B11F6" w:rsidRPr="003B11F6" w14:paraId="4F7A3A1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40CE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MK2: Interpretation and Diagnosis (Cervical Cancer Screening)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0A9AD" w14:textId="37F3851F"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MK1: Diagnosis</w:t>
            </w:r>
          </w:p>
        </w:tc>
      </w:tr>
      <w:tr w:rsidR="003B11F6" w:rsidRPr="003B11F6" w14:paraId="10FDBCF9"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2B7C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13512"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MK2: Clinical Reasoning</w:t>
            </w:r>
          </w:p>
        </w:tc>
      </w:tr>
      <w:tr w:rsidR="003B11F6" w:rsidRPr="003B11F6" w14:paraId="74406A3C"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7503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SBP1: Regulatory and Compliance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DD4FA"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Accreditation, Compliance and Quality</w:t>
            </w:r>
          </w:p>
        </w:tc>
      </w:tr>
      <w:tr w:rsidR="003B11F6" w:rsidRPr="003B11F6" w14:paraId="7E0889B8"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883D2"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Health Care Teams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25EB3A" w14:textId="1446CADC"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Systems Navigation for Patient-Centered Care</w:t>
            </w:r>
          </w:p>
          <w:p w14:paraId="46BDE50A"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165BA0F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856ED"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SBP3: Lab Management: Utilizes resources (personnel and finance)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B77F8" w14:textId="7AE1102B"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SBP3: Physician Role in Health Care System</w:t>
            </w:r>
          </w:p>
          <w:p w14:paraId="254655F0" w14:textId="27362EF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Utilization</w:t>
            </w:r>
          </w:p>
        </w:tc>
      </w:tr>
      <w:tr w:rsidR="003B11F6" w:rsidRPr="003B11F6" w14:paraId="08DABF8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3A25B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Lab Management (Technical Management)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5304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r>
      <w:tr w:rsidR="003B11F6" w:rsidRPr="003B11F6" w14:paraId="4E94F7B6"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1A74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Lab Management: Quality, Risk Management, Lab Safety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B52D1" w14:textId="59ED9BF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SBP4: Accreditation, Compliance</w:t>
            </w:r>
            <w:r w:rsidR="006268C9">
              <w:rPr>
                <w:rFonts w:ascii="Arial" w:eastAsia="Times New Roman" w:hAnsi="Arial" w:cs="Arial"/>
                <w:color w:val="000000"/>
              </w:rPr>
              <w:t>,</w:t>
            </w:r>
            <w:r w:rsidRPr="003B11F6">
              <w:rPr>
                <w:rFonts w:ascii="Arial" w:eastAsia="Times New Roman" w:hAnsi="Arial" w:cs="Arial"/>
                <w:color w:val="000000"/>
              </w:rPr>
              <w:t xml:space="preserve"> and Quality</w:t>
            </w:r>
          </w:p>
        </w:tc>
      </w:tr>
      <w:tr w:rsidR="003B11F6" w:rsidRPr="003B11F6" w14:paraId="55634DB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EFEE83"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Scholarly Activity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DF8EB" w14:textId="5C26A5F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Evidence</w:t>
            </w:r>
            <w:r w:rsidR="006268C9">
              <w:rPr>
                <w:rFonts w:ascii="Arial" w:eastAsia="Times New Roman" w:hAnsi="Arial" w:cs="Arial"/>
                <w:color w:val="000000"/>
              </w:rPr>
              <w:t>-B</w:t>
            </w:r>
            <w:r w:rsidRPr="003B11F6">
              <w:rPr>
                <w:rFonts w:ascii="Arial" w:eastAsia="Times New Roman" w:hAnsi="Arial" w:cs="Arial"/>
                <w:color w:val="000000"/>
              </w:rPr>
              <w:t>ased Practice and Scholarship</w:t>
            </w:r>
          </w:p>
        </w:tc>
      </w:tr>
      <w:tr w:rsidR="003B11F6" w:rsidRPr="003B11F6" w14:paraId="2997627D"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A8AF4E"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PBLI2: Evidence-based Utilization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5A370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PBLI1: Evidence-Based Practice and Scholarship</w:t>
            </w:r>
          </w:p>
          <w:p w14:paraId="3EFDCC67"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SBP5: Utilization</w:t>
            </w:r>
          </w:p>
        </w:tc>
      </w:tr>
      <w:tr w:rsidR="003B11F6" w:rsidRPr="003B11F6" w14:paraId="009C2E64"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A0B6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PROF1: Receives and provides feedback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579BE"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PBLI2: Reflective Practice and Commitment to Personal Growth</w:t>
            </w:r>
          </w:p>
        </w:tc>
      </w:tr>
      <w:tr w:rsidR="003B11F6" w:rsidRPr="003B11F6" w14:paraId="571000CF"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AC66EF"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PROF2: Demonstrates accountability, honesty, and integrity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172D4" w14:textId="77777777" w:rsidR="006268C9" w:rsidRDefault="003B11F6" w:rsidP="003B11F6">
            <w:pPr>
              <w:spacing w:after="0" w:line="240" w:lineRule="auto"/>
              <w:rPr>
                <w:rFonts w:ascii="Arial" w:eastAsia="Times New Roman" w:hAnsi="Arial" w:cs="Arial"/>
                <w:color w:val="000000"/>
              </w:rPr>
            </w:pPr>
            <w:r w:rsidRPr="003B11F6">
              <w:rPr>
                <w:rFonts w:ascii="Arial" w:eastAsia="Times New Roman" w:hAnsi="Arial" w:cs="Arial"/>
                <w:color w:val="000000"/>
              </w:rPr>
              <w:t xml:space="preserve">PROF1: Professional Behavior and Ethical Principles </w:t>
            </w:r>
          </w:p>
          <w:p w14:paraId="2AF57F92" w14:textId="51B9D384"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PROF2: Accountability </w:t>
            </w:r>
            <w:r w:rsidR="006268C9">
              <w:rPr>
                <w:rFonts w:ascii="Arial" w:eastAsia="Times New Roman" w:hAnsi="Arial" w:cs="Arial"/>
                <w:color w:val="000000"/>
              </w:rPr>
              <w:t>and</w:t>
            </w:r>
            <w:r w:rsidRPr="003B11F6">
              <w:rPr>
                <w:rFonts w:ascii="Arial" w:eastAsia="Times New Roman" w:hAnsi="Arial" w:cs="Arial"/>
                <w:color w:val="000000"/>
              </w:rPr>
              <w:t xml:space="preserve"> Conscientiousness</w:t>
            </w:r>
          </w:p>
          <w:p w14:paraId="272BD17A" w14:textId="154ED44B"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 xml:space="preserve">PROF3: Self-Awareness </w:t>
            </w:r>
            <w:r w:rsidR="006268C9">
              <w:rPr>
                <w:rFonts w:ascii="Arial" w:eastAsia="Times New Roman" w:hAnsi="Arial" w:cs="Arial"/>
                <w:color w:val="000000"/>
              </w:rPr>
              <w:t>and</w:t>
            </w:r>
            <w:r w:rsidRPr="003B11F6">
              <w:rPr>
                <w:rFonts w:ascii="Arial" w:eastAsia="Times New Roman" w:hAnsi="Arial" w:cs="Arial"/>
                <w:color w:val="000000"/>
              </w:rPr>
              <w:t xml:space="preserve"> Help</w:t>
            </w:r>
            <w:r w:rsidR="006268C9">
              <w:rPr>
                <w:rFonts w:ascii="Arial" w:eastAsia="Times New Roman" w:hAnsi="Arial" w:cs="Arial"/>
                <w:color w:val="000000"/>
              </w:rPr>
              <w:t>-</w:t>
            </w:r>
            <w:r w:rsidRPr="003B11F6">
              <w:rPr>
                <w:rFonts w:ascii="Arial" w:eastAsia="Times New Roman" w:hAnsi="Arial" w:cs="Arial"/>
                <w:color w:val="000000"/>
              </w:rPr>
              <w:t>Seeking</w:t>
            </w:r>
          </w:p>
        </w:tc>
      </w:tr>
      <w:tr w:rsidR="003B11F6" w:rsidRPr="003B11F6" w14:paraId="3DFC47F4"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BF256"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PROF3: Demonstrates cultural competency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C830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SBP2: Systems Navigation for Patient-Centered Care</w:t>
            </w:r>
          </w:p>
          <w:p w14:paraId="488C0082" w14:textId="2FFA7429"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ICS1: Patient-</w:t>
            </w:r>
            <w:r w:rsidR="006268C9">
              <w:rPr>
                <w:rFonts w:ascii="Arial" w:eastAsia="Times New Roman" w:hAnsi="Arial" w:cs="Arial"/>
                <w:color w:val="000000"/>
              </w:rPr>
              <w:t xml:space="preserve"> </w:t>
            </w:r>
            <w:r w:rsidRPr="003B11F6">
              <w:rPr>
                <w:rFonts w:ascii="Arial" w:eastAsia="Times New Roman" w:hAnsi="Arial" w:cs="Arial"/>
                <w:color w:val="000000"/>
              </w:rPr>
              <w:t>and Family-Centered Communication</w:t>
            </w:r>
          </w:p>
        </w:tc>
      </w:tr>
      <w:tr w:rsidR="003B11F6" w:rsidRPr="003B11F6" w14:paraId="5668597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1357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PROF4: Demonstrates personal responsibility to maintain emotional, physical, and mental health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D815B" w14:textId="1BDA3840"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PROF3: Self-</w:t>
            </w:r>
            <w:r w:rsidR="006268C9">
              <w:rPr>
                <w:rFonts w:ascii="Arial" w:eastAsia="Times New Roman" w:hAnsi="Arial" w:cs="Arial"/>
                <w:color w:val="000000"/>
              </w:rPr>
              <w:t>A</w:t>
            </w:r>
            <w:r w:rsidRPr="003B11F6">
              <w:rPr>
                <w:rFonts w:ascii="Arial" w:eastAsia="Times New Roman" w:hAnsi="Arial" w:cs="Arial"/>
                <w:color w:val="000000"/>
              </w:rPr>
              <w:t>wareness and Help-</w:t>
            </w:r>
            <w:r w:rsidR="006268C9">
              <w:rPr>
                <w:rFonts w:ascii="Arial" w:eastAsia="Times New Roman" w:hAnsi="Arial" w:cs="Arial"/>
                <w:color w:val="000000"/>
              </w:rPr>
              <w:t>S</w:t>
            </w:r>
            <w:r w:rsidRPr="003B11F6">
              <w:rPr>
                <w:rFonts w:ascii="Arial" w:eastAsia="Times New Roman" w:hAnsi="Arial" w:cs="Arial"/>
                <w:color w:val="000000"/>
              </w:rPr>
              <w:t>eeking</w:t>
            </w:r>
          </w:p>
        </w:tc>
      </w:tr>
      <w:tr w:rsidR="003B11F6" w:rsidRPr="003B11F6" w14:paraId="3A30EF63"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C5F00"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ICS1: Communicates with health care providers, families, and patients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5751E" w14:textId="53F22221"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PC1: Reporting</w:t>
            </w:r>
          </w:p>
          <w:p w14:paraId="593ACBF3" w14:textId="49225CCC"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lastRenderedPageBreak/>
              <w:t>ICS1: Patient-</w:t>
            </w:r>
            <w:r w:rsidR="006268C9">
              <w:rPr>
                <w:rFonts w:ascii="Arial" w:eastAsia="Times New Roman" w:hAnsi="Arial" w:cs="Arial"/>
                <w:color w:val="000000"/>
              </w:rPr>
              <w:t xml:space="preserve"> </w:t>
            </w:r>
            <w:r w:rsidRPr="003B11F6">
              <w:rPr>
                <w:rFonts w:ascii="Arial" w:eastAsia="Times New Roman" w:hAnsi="Arial" w:cs="Arial"/>
                <w:color w:val="000000"/>
              </w:rPr>
              <w:t>and Family-Centered Communication</w:t>
            </w:r>
          </w:p>
          <w:p w14:paraId="3FAF1121"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22B43E32"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5C7EFD"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lastRenderedPageBreak/>
              <w:t>ICS2: Demonstrates personnel management and conflict resolution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80511B"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0525FE00"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2D648"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ICS3: Intra- and Inter-departmental and Health Care Clinical Team Interactions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38B5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ICS2: Interprofessional and Team communication</w:t>
            </w:r>
          </w:p>
        </w:tc>
      </w:tr>
      <w:tr w:rsidR="003B11F6" w:rsidRPr="003B11F6" w14:paraId="5FA19CC5" w14:textId="77777777" w:rsidTr="003B11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DF49C"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No match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DB765" w14:textId="77777777" w:rsidR="003B11F6" w:rsidRPr="003B11F6" w:rsidRDefault="003B11F6" w:rsidP="003B11F6">
            <w:pPr>
              <w:spacing w:after="0" w:line="240" w:lineRule="auto"/>
              <w:rPr>
                <w:rFonts w:ascii="Times New Roman" w:eastAsia="Times New Roman" w:hAnsi="Times New Roman" w:cs="Times New Roman"/>
                <w:sz w:val="24"/>
                <w:szCs w:val="24"/>
              </w:rPr>
            </w:pPr>
            <w:r w:rsidRPr="003B11F6">
              <w:rPr>
                <w:rFonts w:ascii="Arial" w:eastAsia="Times New Roman" w:hAnsi="Arial" w:cs="Arial"/>
                <w:color w:val="000000"/>
              </w:rPr>
              <w:t>ICS3: Communication within Health Care Systems</w:t>
            </w:r>
          </w:p>
        </w:tc>
      </w:tr>
    </w:tbl>
    <w:p w14:paraId="18568AFB" w14:textId="2E31C145" w:rsidR="00F82B65" w:rsidRDefault="00F82B65">
      <w:pPr>
        <w:rPr>
          <w:rFonts w:ascii="Arial" w:eastAsia="Arial" w:hAnsi="Arial" w:cs="Arial"/>
        </w:rPr>
      </w:pPr>
    </w:p>
    <w:p w14:paraId="45D048CF" w14:textId="628617BF" w:rsidR="00053D42" w:rsidRDefault="00053D42">
      <w:pPr>
        <w:rPr>
          <w:rFonts w:ascii="Arial" w:eastAsia="Arial" w:hAnsi="Arial" w:cs="Arial"/>
        </w:rPr>
      </w:pPr>
    </w:p>
    <w:p w14:paraId="4D49DF77" w14:textId="260EB358" w:rsidR="00053D42" w:rsidRDefault="00053D42">
      <w:pPr>
        <w:rPr>
          <w:rFonts w:ascii="Arial" w:eastAsia="Arial" w:hAnsi="Arial" w:cs="Arial"/>
        </w:rPr>
      </w:pPr>
    </w:p>
    <w:p w14:paraId="1D030C04" w14:textId="18F0AF27" w:rsidR="00053D42" w:rsidRDefault="00053D42">
      <w:pPr>
        <w:rPr>
          <w:rFonts w:ascii="Arial" w:eastAsia="Arial" w:hAnsi="Arial" w:cs="Arial"/>
        </w:rPr>
      </w:pPr>
    </w:p>
    <w:p w14:paraId="647C1966" w14:textId="07E73AAB" w:rsidR="00053D42" w:rsidRDefault="00053D42">
      <w:pPr>
        <w:rPr>
          <w:rFonts w:ascii="Arial" w:eastAsia="Arial" w:hAnsi="Arial" w:cs="Arial"/>
        </w:rPr>
      </w:pPr>
    </w:p>
    <w:p w14:paraId="4CC27914" w14:textId="5BABCEA1" w:rsidR="00053D42" w:rsidRDefault="00053D42">
      <w:pPr>
        <w:rPr>
          <w:rFonts w:ascii="Arial" w:eastAsia="Arial" w:hAnsi="Arial" w:cs="Arial"/>
        </w:rPr>
      </w:pPr>
    </w:p>
    <w:p w14:paraId="6922D293" w14:textId="77F5344E" w:rsidR="00053D42" w:rsidRDefault="00053D42">
      <w:pPr>
        <w:rPr>
          <w:rFonts w:ascii="Arial" w:eastAsia="Arial" w:hAnsi="Arial" w:cs="Arial"/>
        </w:rPr>
      </w:pPr>
    </w:p>
    <w:p w14:paraId="14E48B8D" w14:textId="1ECA5367" w:rsidR="00053D42" w:rsidRDefault="00053D42">
      <w:pPr>
        <w:rPr>
          <w:rFonts w:ascii="Arial" w:eastAsia="Arial" w:hAnsi="Arial" w:cs="Arial"/>
        </w:rPr>
      </w:pPr>
    </w:p>
    <w:p w14:paraId="52EE4C37" w14:textId="1AEEC3DB" w:rsidR="00053D42" w:rsidRDefault="00053D42">
      <w:pPr>
        <w:rPr>
          <w:rFonts w:ascii="Arial" w:eastAsia="Arial" w:hAnsi="Arial" w:cs="Arial"/>
        </w:rPr>
      </w:pPr>
    </w:p>
    <w:p w14:paraId="54DC7549" w14:textId="288C4B5C" w:rsidR="00053D42" w:rsidRDefault="00053D42">
      <w:pPr>
        <w:rPr>
          <w:rFonts w:ascii="Arial" w:eastAsia="Arial" w:hAnsi="Arial" w:cs="Arial"/>
        </w:rPr>
      </w:pPr>
    </w:p>
    <w:p w14:paraId="2933DA18" w14:textId="4542A41C" w:rsidR="00053D42" w:rsidRDefault="00053D42">
      <w:pPr>
        <w:rPr>
          <w:rFonts w:ascii="Arial" w:eastAsia="Arial" w:hAnsi="Arial" w:cs="Arial"/>
        </w:rPr>
      </w:pPr>
    </w:p>
    <w:p w14:paraId="289E9466" w14:textId="66AFD8CE" w:rsidR="00053D42" w:rsidRDefault="00053D42">
      <w:pPr>
        <w:rPr>
          <w:rFonts w:ascii="Arial" w:eastAsia="Arial" w:hAnsi="Arial" w:cs="Arial"/>
        </w:rPr>
      </w:pPr>
    </w:p>
    <w:p w14:paraId="031D492E" w14:textId="158D243C" w:rsidR="00053D42" w:rsidRDefault="00053D42">
      <w:pPr>
        <w:rPr>
          <w:rFonts w:ascii="Arial" w:eastAsia="Arial" w:hAnsi="Arial" w:cs="Arial"/>
        </w:rPr>
      </w:pPr>
    </w:p>
    <w:p w14:paraId="62B3BFF4" w14:textId="24D7E04A" w:rsidR="00053D42" w:rsidRDefault="00053D42">
      <w:pPr>
        <w:rPr>
          <w:rFonts w:ascii="Arial" w:eastAsia="Arial" w:hAnsi="Arial" w:cs="Arial"/>
        </w:rPr>
      </w:pPr>
    </w:p>
    <w:p w14:paraId="08C438E6" w14:textId="6AC78401" w:rsidR="00053D42" w:rsidRDefault="00053D42">
      <w:pPr>
        <w:rPr>
          <w:rFonts w:ascii="Arial" w:eastAsia="Arial" w:hAnsi="Arial" w:cs="Arial"/>
        </w:rPr>
      </w:pPr>
    </w:p>
    <w:p w14:paraId="031FF9E7" w14:textId="7CC2B6CE" w:rsidR="00053D42" w:rsidRDefault="00053D42">
      <w:pPr>
        <w:rPr>
          <w:rFonts w:ascii="Arial" w:eastAsia="Arial" w:hAnsi="Arial" w:cs="Arial"/>
        </w:rPr>
      </w:pPr>
    </w:p>
    <w:p w14:paraId="54EBFD44" w14:textId="7C5FF0FE" w:rsidR="00053D42" w:rsidRDefault="00053D42">
      <w:pPr>
        <w:rPr>
          <w:rFonts w:ascii="Arial" w:eastAsia="Arial" w:hAnsi="Arial" w:cs="Arial"/>
        </w:rPr>
      </w:pPr>
    </w:p>
    <w:p w14:paraId="07AD3192" w14:textId="1A5353BB" w:rsidR="00053D42" w:rsidRDefault="00053D42">
      <w:pPr>
        <w:rPr>
          <w:rFonts w:ascii="Arial" w:eastAsia="Arial" w:hAnsi="Arial" w:cs="Arial"/>
        </w:rPr>
      </w:pPr>
    </w:p>
    <w:p w14:paraId="09BFEE6D" w14:textId="232A75A2" w:rsidR="00053D42" w:rsidRDefault="00053D42">
      <w:pPr>
        <w:rPr>
          <w:rFonts w:ascii="Arial" w:eastAsia="Arial" w:hAnsi="Arial" w:cs="Arial"/>
        </w:rPr>
      </w:pPr>
    </w:p>
    <w:p w14:paraId="0CD36213" w14:textId="77777777" w:rsidR="00156832" w:rsidRDefault="00156832" w:rsidP="00156832">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lastRenderedPageBreak/>
        <w:t>Available Milestones Resources </w:t>
      </w:r>
      <w:r w:rsidRPr="23B2A38C">
        <w:rPr>
          <w:rStyle w:val="eop"/>
          <w:rFonts w:ascii="Arial" w:hAnsi="Arial" w:cs="Arial"/>
          <w:color w:val="000000" w:themeColor="text1"/>
          <w:sz w:val="22"/>
          <w:szCs w:val="22"/>
        </w:rPr>
        <w:t> </w:t>
      </w:r>
    </w:p>
    <w:p w14:paraId="2466287A" w14:textId="77777777" w:rsidR="00156832" w:rsidRDefault="00156832" w:rsidP="0015683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E2BA549"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5"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B70E0F8"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6473893F"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3F65192B" w14:textId="77777777" w:rsidR="00156832" w:rsidRDefault="00156832" w:rsidP="00156832">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248353F3" w14:textId="77777777" w:rsidR="00156832" w:rsidRDefault="00156832" w:rsidP="00156832">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5D385623" w14:textId="77777777" w:rsidR="00156832" w:rsidRDefault="00156832" w:rsidP="00156832">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554D53C8" w14:textId="77777777" w:rsidR="00156832" w:rsidRDefault="00156832" w:rsidP="00156832">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1293FC0C" w14:textId="77777777" w:rsidR="00156832" w:rsidRDefault="00156832" w:rsidP="00156832">
      <w:pPr>
        <w:pStyle w:val="paragraph"/>
        <w:numPr>
          <w:ilvl w:val="0"/>
          <w:numId w:val="3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52390A69"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15144DE"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5CBF9F9" w14:textId="77777777" w:rsidR="00156832" w:rsidRDefault="00156832" w:rsidP="00156832">
      <w:pPr>
        <w:pStyle w:val="paragraph"/>
        <w:numPr>
          <w:ilvl w:val="0"/>
          <w:numId w:val="3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0D41B315" w14:textId="77777777" w:rsidR="00156832" w:rsidRDefault="00156832" w:rsidP="00156832">
      <w:pPr>
        <w:pStyle w:val="paragraph"/>
        <w:numPr>
          <w:ilvl w:val="0"/>
          <w:numId w:val="3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2C7FD624" w14:textId="77777777" w:rsidR="00156832" w:rsidRDefault="00156832" w:rsidP="00156832">
      <w:pPr>
        <w:pStyle w:val="paragraph"/>
        <w:numPr>
          <w:ilvl w:val="0"/>
          <w:numId w:val="3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F46EEAE" w14:textId="77777777" w:rsidR="00156832" w:rsidRDefault="00156832" w:rsidP="00156832">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1F3F6D9E"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F5D0928" w14:textId="77777777" w:rsidR="00156832" w:rsidRPr="006C757B" w:rsidRDefault="00156832" w:rsidP="00156832">
      <w:pPr>
        <w:pStyle w:val="paragraph"/>
        <w:numPr>
          <w:ilvl w:val="0"/>
          <w:numId w:val="38"/>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0F353DAB" w14:textId="77777777" w:rsidR="00156832" w:rsidRDefault="00156832" w:rsidP="00156832">
      <w:pPr>
        <w:pStyle w:val="paragraph"/>
        <w:numPr>
          <w:ilvl w:val="0"/>
          <w:numId w:val="3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88B7F73" w14:textId="77777777" w:rsidR="00156832" w:rsidRDefault="00156832" w:rsidP="00156832">
      <w:pPr>
        <w:pStyle w:val="paragraph"/>
        <w:numPr>
          <w:ilvl w:val="0"/>
          <w:numId w:val="3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6AA50656" w14:textId="77777777" w:rsidR="00156832" w:rsidRDefault="00156832" w:rsidP="0015683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7F10DD9"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5AD1A4B" w14:textId="77777777" w:rsidR="00156832" w:rsidRDefault="00156832" w:rsidP="00156832">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CD68EA1"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0"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7E2A9917" w14:textId="77777777"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340090E" w14:textId="29BCE205" w:rsidR="00156832" w:rsidRDefault="00156832" w:rsidP="00156832">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11">
        <w:r w:rsidR="00540CB7">
          <w:rPr>
            <w:rStyle w:val="Hyperlink"/>
            <w:rFonts w:ascii="Arial" w:hAnsi="Arial" w:cs="Arial"/>
            <w:sz w:val="22"/>
            <w:szCs w:val="22"/>
          </w:rPr>
          <w:t>https://team.acgme.org/</w:t>
        </w:r>
      </w:hyperlink>
    </w:p>
    <w:p w14:paraId="0AA8481D" w14:textId="77777777" w:rsidR="00156832" w:rsidRDefault="00156832" w:rsidP="00156832">
      <w:pPr>
        <w:pStyle w:val="paragraph"/>
        <w:spacing w:before="0" w:beforeAutospacing="0" w:after="0" w:afterAutospacing="0"/>
        <w:ind w:left="360"/>
        <w:rPr>
          <w:rStyle w:val="eop"/>
          <w:rFonts w:ascii="Arial" w:hAnsi="Arial" w:cs="Arial"/>
          <w:color w:val="000000" w:themeColor="text1"/>
          <w:sz w:val="22"/>
          <w:szCs w:val="22"/>
        </w:rPr>
      </w:pPr>
    </w:p>
    <w:p w14:paraId="74E334D5" w14:textId="77777777" w:rsidR="00156832" w:rsidRDefault="00156832" w:rsidP="00156832">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12">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4B6EC757" w14:textId="77777777" w:rsidR="00156832" w:rsidRDefault="00156832" w:rsidP="00156832">
      <w:pPr>
        <w:pStyle w:val="paragraph"/>
        <w:spacing w:before="0" w:beforeAutospacing="0" w:after="0" w:afterAutospacing="0"/>
        <w:ind w:left="360"/>
        <w:rPr>
          <w:rStyle w:val="eop"/>
          <w:rFonts w:ascii="Arial" w:hAnsi="Arial" w:cs="Arial"/>
          <w:color w:val="000000" w:themeColor="text1"/>
          <w:sz w:val="22"/>
          <w:szCs w:val="22"/>
        </w:rPr>
      </w:pPr>
    </w:p>
    <w:p w14:paraId="73E22719" w14:textId="77777777" w:rsidR="00156832" w:rsidRDefault="00156832" w:rsidP="00156832">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13"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4602E9C3" w14:textId="77777777" w:rsidR="00156832" w:rsidRDefault="00156832" w:rsidP="00156832">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78CEA518" w14:textId="77777777" w:rsidR="00156832" w:rsidRDefault="00156832" w:rsidP="0015683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4"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2EEF9DDF" w14:textId="77777777" w:rsidR="00053D42" w:rsidRDefault="00053D42">
      <w:pPr>
        <w:rPr>
          <w:rFonts w:ascii="Arial" w:eastAsia="Arial" w:hAnsi="Arial" w:cs="Arial"/>
        </w:rPr>
      </w:pPr>
    </w:p>
    <w:sectPr w:rsidR="00053D42" w:rsidSect="005034D5">
      <w:headerReference w:type="default" r:id="rId115"/>
      <w:footerReference w:type="default" r:id="rId116"/>
      <w:headerReference w:type="first" r:id="rId11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2218" w14:textId="77777777" w:rsidR="00E2621E" w:rsidRDefault="00E2621E">
      <w:pPr>
        <w:spacing w:after="0" w:line="240" w:lineRule="auto"/>
      </w:pPr>
      <w:r>
        <w:separator/>
      </w:r>
    </w:p>
  </w:endnote>
  <w:endnote w:type="continuationSeparator" w:id="0">
    <w:p w14:paraId="0AF280ED" w14:textId="77777777" w:rsidR="00E2621E" w:rsidRDefault="00E26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6D70" w14:textId="6816C18E" w:rsidR="00C81730" w:rsidRPr="00D61F64" w:rsidRDefault="00C8173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61F64">
      <w:rPr>
        <w:rFonts w:ascii="Arial" w:eastAsia="Arial" w:hAnsi="Arial" w:cs="Arial"/>
        <w:color w:val="000000"/>
        <w:sz w:val="18"/>
      </w:rPr>
      <w:fldChar w:fldCharType="begin"/>
    </w:r>
    <w:r w:rsidRPr="00D61F64">
      <w:rPr>
        <w:rFonts w:ascii="Arial" w:eastAsia="Arial" w:hAnsi="Arial" w:cs="Arial"/>
        <w:color w:val="000000"/>
        <w:sz w:val="18"/>
      </w:rPr>
      <w:instrText>PAGE</w:instrText>
    </w:r>
    <w:r w:rsidRPr="00D61F64">
      <w:rPr>
        <w:rFonts w:ascii="Arial" w:eastAsia="Arial" w:hAnsi="Arial" w:cs="Arial"/>
        <w:color w:val="000000"/>
        <w:sz w:val="18"/>
      </w:rPr>
      <w:fldChar w:fldCharType="separate"/>
    </w:r>
    <w:r>
      <w:rPr>
        <w:rFonts w:ascii="Arial" w:eastAsia="Arial" w:hAnsi="Arial" w:cs="Arial"/>
        <w:noProof/>
        <w:color w:val="000000"/>
        <w:sz w:val="18"/>
      </w:rPr>
      <w:t>38</w:t>
    </w:r>
    <w:r w:rsidRPr="00D61F64">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5A2A" w14:textId="77777777" w:rsidR="00E2621E" w:rsidRDefault="00E2621E">
      <w:pPr>
        <w:spacing w:after="0" w:line="240" w:lineRule="auto"/>
      </w:pPr>
      <w:r>
        <w:separator/>
      </w:r>
    </w:p>
  </w:footnote>
  <w:footnote w:type="continuationSeparator" w:id="0">
    <w:p w14:paraId="5F9A261E" w14:textId="77777777" w:rsidR="00E2621E" w:rsidRDefault="00E26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4211" w14:textId="63E46D76" w:rsidR="00C81730"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745A72">
      <w:rPr>
        <w:rFonts w:ascii="Arial" w:eastAsia="Arial" w:hAnsi="Arial" w:cs="Arial"/>
        <w:color w:val="000000"/>
        <w:sz w:val="20"/>
      </w:rPr>
      <w:t>Cytopathology Supplemental Guide</w:t>
    </w:r>
  </w:p>
  <w:p w14:paraId="4D4844EC" w14:textId="77777777" w:rsidR="00C81730" w:rsidRPr="00745A72"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990C" w14:textId="77777777" w:rsidR="00C81730" w:rsidRPr="00D61F64" w:rsidRDefault="00C81730">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rPr>
    </w:pPr>
    <w:r w:rsidRPr="00D61F64">
      <w:rPr>
        <w:rFonts w:ascii="Arial" w:eastAsia="Arial" w:hAnsi="Arial" w:cs="Arial"/>
        <w:color w:val="000000"/>
        <w:sz w:val="20"/>
      </w:rPr>
      <w:t xml:space="preserve">Cytopathology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337"/>
    <w:multiLevelType w:val="multilevel"/>
    <w:tmpl w:val="C436DE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286B14"/>
    <w:multiLevelType w:val="multilevel"/>
    <w:tmpl w:val="78188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70426"/>
    <w:multiLevelType w:val="multilevel"/>
    <w:tmpl w:val="A3AA5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762501"/>
    <w:multiLevelType w:val="multilevel"/>
    <w:tmpl w:val="8C484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28587E"/>
    <w:multiLevelType w:val="multilevel"/>
    <w:tmpl w:val="6308B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1C446D"/>
    <w:multiLevelType w:val="multilevel"/>
    <w:tmpl w:val="807CA5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2114A1"/>
    <w:multiLevelType w:val="multilevel"/>
    <w:tmpl w:val="33406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8772BA"/>
    <w:multiLevelType w:val="multilevel"/>
    <w:tmpl w:val="44920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6E1FFD"/>
    <w:multiLevelType w:val="multilevel"/>
    <w:tmpl w:val="D6B8CF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201344"/>
    <w:multiLevelType w:val="multilevel"/>
    <w:tmpl w:val="86CA9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A35239"/>
    <w:multiLevelType w:val="multilevel"/>
    <w:tmpl w:val="5978DB9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AD1D28"/>
    <w:multiLevelType w:val="multilevel"/>
    <w:tmpl w:val="9BC68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D509A5"/>
    <w:multiLevelType w:val="multilevel"/>
    <w:tmpl w:val="75248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736B12"/>
    <w:multiLevelType w:val="multilevel"/>
    <w:tmpl w:val="B268D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412E58"/>
    <w:multiLevelType w:val="multilevel"/>
    <w:tmpl w:val="50C87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BB2370"/>
    <w:multiLevelType w:val="multilevel"/>
    <w:tmpl w:val="56F08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E653DF"/>
    <w:multiLevelType w:val="hybridMultilevel"/>
    <w:tmpl w:val="B65C814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7" w15:restartNumberingAfterBreak="0">
    <w:nsid w:val="4AE27662"/>
    <w:multiLevelType w:val="multilevel"/>
    <w:tmpl w:val="C0842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7D705E"/>
    <w:multiLevelType w:val="multilevel"/>
    <w:tmpl w:val="4D0637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0" w15:restartNumberingAfterBreak="0">
    <w:nsid w:val="53400B1C"/>
    <w:multiLevelType w:val="multilevel"/>
    <w:tmpl w:val="C4FC7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5A7911"/>
    <w:multiLevelType w:val="multilevel"/>
    <w:tmpl w:val="BC4C5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990293"/>
    <w:multiLevelType w:val="multilevel"/>
    <w:tmpl w:val="F356C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8FA260A"/>
    <w:multiLevelType w:val="multilevel"/>
    <w:tmpl w:val="2E42F61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C03331"/>
    <w:multiLevelType w:val="multilevel"/>
    <w:tmpl w:val="30848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3074AE"/>
    <w:multiLevelType w:val="multilevel"/>
    <w:tmpl w:val="1EE0DF72"/>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6" w15:restartNumberingAfterBreak="0">
    <w:nsid w:val="655E095B"/>
    <w:multiLevelType w:val="multilevel"/>
    <w:tmpl w:val="25904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EA163F"/>
    <w:multiLevelType w:val="multilevel"/>
    <w:tmpl w:val="31B8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C037B9B"/>
    <w:multiLevelType w:val="multilevel"/>
    <w:tmpl w:val="5D620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5347CD"/>
    <w:multiLevelType w:val="multilevel"/>
    <w:tmpl w:val="6B120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565956"/>
    <w:multiLevelType w:val="multilevel"/>
    <w:tmpl w:val="E32CC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931A9F"/>
    <w:multiLevelType w:val="multilevel"/>
    <w:tmpl w:val="DEF86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4A35C2E"/>
    <w:multiLevelType w:val="multilevel"/>
    <w:tmpl w:val="45F43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8657EA4"/>
    <w:multiLevelType w:val="multilevel"/>
    <w:tmpl w:val="386AA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9536DE"/>
    <w:multiLevelType w:val="hybridMultilevel"/>
    <w:tmpl w:val="3670EF5E"/>
    <w:lvl w:ilvl="0" w:tplc="32B48B8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0152E8"/>
    <w:multiLevelType w:val="multilevel"/>
    <w:tmpl w:val="AA504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3910044">
    <w:abstractNumId w:val="17"/>
  </w:num>
  <w:num w:numId="2" w16cid:durableId="1096709089">
    <w:abstractNumId w:val="11"/>
  </w:num>
  <w:num w:numId="3" w16cid:durableId="1795319824">
    <w:abstractNumId w:val="28"/>
  </w:num>
  <w:num w:numId="4" w16cid:durableId="1146319826">
    <w:abstractNumId w:val="22"/>
  </w:num>
  <w:num w:numId="5" w16cid:durableId="1698656542">
    <w:abstractNumId w:val="14"/>
  </w:num>
  <w:num w:numId="6" w16cid:durableId="1898857428">
    <w:abstractNumId w:val="3"/>
  </w:num>
  <w:num w:numId="7" w16cid:durableId="1744915731">
    <w:abstractNumId w:val="2"/>
  </w:num>
  <w:num w:numId="8" w16cid:durableId="1511989060">
    <w:abstractNumId w:val="6"/>
  </w:num>
  <w:num w:numId="9" w16cid:durableId="598835083">
    <w:abstractNumId w:val="23"/>
  </w:num>
  <w:num w:numId="10" w16cid:durableId="1089698678">
    <w:abstractNumId w:val="20"/>
  </w:num>
  <w:num w:numId="11" w16cid:durableId="551813929">
    <w:abstractNumId w:val="19"/>
  </w:num>
  <w:num w:numId="12" w16cid:durableId="1663385636">
    <w:abstractNumId w:val="25"/>
  </w:num>
  <w:num w:numId="13" w16cid:durableId="561216894">
    <w:abstractNumId w:val="24"/>
  </w:num>
  <w:num w:numId="14" w16cid:durableId="1883590331">
    <w:abstractNumId w:val="0"/>
  </w:num>
  <w:num w:numId="15" w16cid:durableId="1726488114">
    <w:abstractNumId w:val="21"/>
  </w:num>
  <w:num w:numId="16" w16cid:durableId="485056585">
    <w:abstractNumId w:val="30"/>
  </w:num>
  <w:num w:numId="17" w16cid:durableId="1893928351">
    <w:abstractNumId w:val="7"/>
  </w:num>
  <w:num w:numId="18" w16cid:durableId="1137409419">
    <w:abstractNumId w:val="4"/>
  </w:num>
  <w:num w:numId="19" w16cid:durableId="1593128992">
    <w:abstractNumId w:val="35"/>
  </w:num>
  <w:num w:numId="20" w16cid:durableId="1434864620">
    <w:abstractNumId w:val="8"/>
  </w:num>
  <w:num w:numId="21" w16cid:durableId="393159850">
    <w:abstractNumId w:val="26"/>
  </w:num>
  <w:num w:numId="22" w16cid:durableId="420490075">
    <w:abstractNumId w:val="34"/>
  </w:num>
  <w:num w:numId="23" w16cid:durableId="166865293">
    <w:abstractNumId w:val="33"/>
  </w:num>
  <w:num w:numId="24" w16cid:durableId="845437418">
    <w:abstractNumId w:val="9"/>
  </w:num>
  <w:num w:numId="25" w16cid:durableId="275677042">
    <w:abstractNumId w:val="32"/>
  </w:num>
  <w:num w:numId="26" w16cid:durableId="1291475114">
    <w:abstractNumId w:val="37"/>
  </w:num>
  <w:num w:numId="27" w16cid:durableId="1791313446">
    <w:abstractNumId w:val="1"/>
  </w:num>
  <w:num w:numId="28" w16cid:durableId="937566474">
    <w:abstractNumId w:val="15"/>
  </w:num>
  <w:num w:numId="29" w16cid:durableId="828525156">
    <w:abstractNumId w:val="12"/>
  </w:num>
  <w:num w:numId="30" w16cid:durableId="29038311">
    <w:abstractNumId w:val="10"/>
  </w:num>
  <w:num w:numId="31" w16cid:durableId="1389916947">
    <w:abstractNumId w:val="13"/>
  </w:num>
  <w:num w:numId="32" w16cid:durableId="1555769590">
    <w:abstractNumId w:val="5"/>
  </w:num>
  <w:num w:numId="33" w16cid:durableId="1789157880">
    <w:abstractNumId w:val="29"/>
  </w:num>
  <w:num w:numId="34" w16cid:durableId="1591085799">
    <w:abstractNumId w:val="16"/>
  </w:num>
  <w:num w:numId="35" w16cid:durableId="771626101">
    <w:abstractNumId w:val="36"/>
  </w:num>
  <w:num w:numId="36" w16cid:durableId="785273464">
    <w:abstractNumId w:val="27"/>
  </w:num>
  <w:num w:numId="37" w16cid:durableId="307126177">
    <w:abstractNumId w:val="18"/>
  </w:num>
  <w:num w:numId="38" w16cid:durableId="15791734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65"/>
    <w:rsid w:val="00040A0A"/>
    <w:rsid w:val="00053D42"/>
    <w:rsid w:val="0008529D"/>
    <w:rsid w:val="000A07FD"/>
    <w:rsid w:val="000B068D"/>
    <w:rsid w:val="00152272"/>
    <w:rsid w:val="00156832"/>
    <w:rsid w:val="001A5915"/>
    <w:rsid w:val="00250D9F"/>
    <w:rsid w:val="00263E3B"/>
    <w:rsid w:val="002A4518"/>
    <w:rsid w:val="002E1E6A"/>
    <w:rsid w:val="00303DFB"/>
    <w:rsid w:val="00335919"/>
    <w:rsid w:val="00361DD9"/>
    <w:rsid w:val="00367C22"/>
    <w:rsid w:val="00384D2C"/>
    <w:rsid w:val="003A6BB1"/>
    <w:rsid w:val="003B11F6"/>
    <w:rsid w:val="003D55BC"/>
    <w:rsid w:val="003D70E8"/>
    <w:rsid w:val="003E14D0"/>
    <w:rsid w:val="00401BBD"/>
    <w:rsid w:val="0041265E"/>
    <w:rsid w:val="00413851"/>
    <w:rsid w:val="004211DC"/>
    <w:rsid w:val="00436008"/>
    <w:rsid w:val="00457F04"/>
    <w:rsid w:val="00485B5C"/>
    <w:rsid w:val="004A0C4C"/>
    <w:rsid w:val="004A49CE"/>
    <w:rsid w:val="004A781F"/>
    <w:rsid w:val="004B78B5"/>
    <w:rsid w:val="004C3A27"/>
    <w:rsid w:val="004E54C4"/>
    <w:rsid w:val="004F5411"/>
    <w:rsid w:val="004F7439"/>
    <w:rsid w:val="005034D5"/>
    <w:rsid w:val="00525EC3"/>
    <w:rsid w:val="00540CB7"/>
    <w:rsid w:val="005572CA"/>
    <w:rsid w:val="005632C9"/>
    <w:rsid w:val="00577245"/>
    <w:rsid w:val="00583A4A"/>
    <w:rsid w:val="005905E8"/>
    <w:rsid w:val="005A0FEE"/>
    <w:rsid w:val="005C0133"/>
    <w:rsid w:val="005E68C4"/>
    <w:rsid w:val="0061019D"/>
    <w:rsid w:val="006268C9"/>
    <w:rsid w:val="00635B43"/>
    <w:rsid w:val="006B659B"/>
    <w:rsid w:val="006E4351"/>
    <w:rsid w:val="006F64BB"/>
    <w:rsid w:val="00731480"/>
    <w:rsid w:val="00742B7D"/>
    <w:rsid w:val="00745A72"/>
    <w:rsid w:val="007577DA"/>
    <w:rsid w:val="00765B0F"/>
    <w:rsid w:val="007E0B66"/>
    <w:rsid w:val="007E2450"/>
    <w:rsid w:val="00832922"/>
    <w:rsid w:val="00834786"/>
    <w:rsid w:val="00835212"/>
    <w:rsid w:val="008363E6"/>
    <w:rsid w:val="00844020"/>
    <w:rsid w:val="00885633"/>
    <w:rsid w:val="008C4666"/>
    <w:rsid w:val="008D1EF1"/>
    <w:rsid w:val="008F6FE5"/>
    <w:rsid w:val="00924160"/>
    <w:rsid w:val="00927C95"/>
    <w:rsid w:val="00951554"/>
    <w:rsid w:val="009648B1"/>
    <w:rsid w:val="00974832"/>
    <w:rsid w:val="009A0D8B"/>
    <w:rsid w:val="009C7108"/>
    <w:rsid w:val="00A02A36"/>
    <w:rsid w:val="00A06472"/>
    <w:rsid w:val="00A47551"/>
    <w:rsid w:val="00A50939"/>
    <w:rsid w:val="00A62EC2"/>
    <w:rsid w:val="00A666A8"/>
    <w:rsid w:val="00A86A7B"/>
    <w:rsid w:val="00A96AC0"/>
    <w:rsid w:val="00AC6CB3"/>
    <w:rsid w:val="00B03F42"/>
    <w:rsid w:val="00B21765"/>
    <w:rsid w:val="00B85504"/>
    <w:rsid w:val="00B94C10"/>
    <w:rsid w:val="00BA2DB3"/>
    <w:rsid w:val="00BD0AFC"/>
    <w:rsid w:val="00BF7D4E"/>
    <w:rsid w:val="00C0197C"/>
    <w:rsid w:val="00C04349"/>
    <w:rsid w:val="00C408A1"/>
    <w:rsid w:val="00C5682A"/>
    <w:rsid w:val="00C81730"/>
    <w:rsid w:val="00CC4852"/>
    <w:rsid w:val="00CC7A41"/>
    <w:rsid w:val="00CE4D4A"/>
    <w:rsid w:val="00CE6556"/>
    <w:rsid w:val="00CF6711"/>
    <w:rsid w:val="00D07467"/>
    <w:rsid w:val="00D54EED"/>
    <w:rsid w:val="00D61F64"/>
    <w:rsid w:val="00D709AA"/>
    <w:rsid w:val="00DF5997"/>
    <w:rsid w:val="00DF6BF5"/>
    <w:rsid w:val="00E2236E"/>
    <w:rsid w:val="00E2621E"/>
    <w:rsid w:val="00E413BC"/>
    <w:rsid w:val="00E47F30"/>
    <w:rsid w:val="00E656C5"/>
    <w:rsid w:val="00E86F9F"/>
    <w:rsid w:val="00E93092"/>
    <w:rsid w:val="00ED6A13"/>
    <w:rsid w:val="00EE6E21"/>
    <w:rsid w:val="00F016C1"/>
    <w:rsid w:val="00F53F9C"/>
    <w:rsid w:val="00F82B65"/>
    <w:rsid w:val="00F95899"/>
    <w:rsid w:val="00FE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8BDF"/>
  <w15:docId w15:val="{0DD24735-54C5-43C4-9E5A-EE845F1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5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33"/>
    <w:rPr>
      <w:rFonts w:ascii="Segoe UI" w:hAnsi="Segoe UI" w:cs="Segoe UI"/>
      <w:sz w:val="18"/>
      <w:szCs w:val="18"/>
    </w:rPr>
  </w:style>
  <w:style w:type="paragraph" w:styleId="Header">
    <w:name w:val="header"/>
    <w:basedOn w:val="Normal"/>
    <w:link w:val="HeaderChar"/>
    <w:uiPriority w:val="99"/>
    <w:unhideWhenUsed/>
    <w:rsid w:val="00A6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C2"/>
  </w:style>
  <w:style w:type="paragraph" w:styleId="Footer">
    <w:name w:val="footer"/>
    <w:basedOn w:val="Normal"/>
    <w:link w:val="FooterChar"/>
    <w:uiPriority w:val="99"/>
    <w:unhideWhenUsed/>
    <w:rsid w:val="00A62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C2"/>
  </w:style>
  <w:style w:type="paragraph" w:styleId="CommentSubject">
    <w:name w:val="annotation subject"/>
    <w:basedOn w:val="CommentText"/>
    <w:next w:val="CommentText"/>
    <w:link w:val="CommentSubjectChar"/>
    <w:uiPriority w:val="99"/>
    <w:semiHidden/>
    <w:unhideWhenUsed/>
    <w:rsid w:val="00A62EC2"/>
    <w:rPr>
      <w:b/>
      <w:bCs/>
    </w:rPr>
  </w:style>
  <w:style w:type="character" w:customStyle="1" w:styleId="CommentSubjectChar">
    <w:name w:val="Comment Subject Char"/>
    <w:basedOn w:val="CommentTextChar"/>
    <w:link w:val="CommentSubject"/>
    <w:uiPriority w:val="99"/>
    <w:semiHidden/>
    <w:rsid w:val="00A62EC2"/>
    <w:rPr>
      <w:b/>
      <w:bCs/>
      <w:sz w:val="20"/>
      <w:szCs w:val="20"/>
    </w:rPr>
  </w:style>
  <w:style w:type="paragraph" w:styleId="ListParagraph">
    <w:name w:val="List Paragraph"/>
    <w:basedOn w:val="Normal"/>
    <w:uiPriority w:val="34"/>
    <w:qFormat/>
    <w:rsid w:val="00A96AC0"/>
    <w:pPr>
      <w:ind w:left="720"/>
      <w:contextualSpacing/>
    </w:pPr>
  </w:style>
  <w:style w:type="character" w:styleId="Hyperlink">
    <w:name w:val="Hyperlink"/>
    <w:basedOn w:val="DefaultParagraphFont"/>
    <w:uiPriority w:val="99"/>
    <w:unhideWhenUsed/>
    <w:rsid w:val="008363E6"/>
    <w:rPr>
      <w:color w:val="0000FF" w:themeColor="hyperlink"/>
      <w:u w:val="single"/>
    </w:rPr>
  </w:style>
  <w:style w:type="character" w:styleId="FollowedHyperlink">
    <w:name w:val="FollowedHyperlink"/>
    <w:basedOn w:val="DefaultParagraphFont"/>
    <w:uiPriority w:val="99"/>
    <w:semiHidden/>
    <w:unhideWhenUsed/>
    <w:rsid w:val="00B85504"/>
    <w:rPr>
      <w:color w:val="800080" w:themeColor="followedHyperlink"/>
      <w:u w:val="single"/>
    </w:rPr>
  </w:style>
  <w:style w:type="paragraph" w:styleId="NormalWeb">
    <w:name w:val="Normal (Web)"/>
    <w:basedOn w:val="Normal"/>
    <w:uiPriority w:val="99"/>
    <w:semiHidden/>
    <w:unhideWhenUsed/>
    <w:rsid w:val="003B11F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03DFB"/>
    <w:rPr>
      <w:color w:val="605E5C"/>
      <w:shd w:val="clear" w:color="auto" w:fill="E1DFDD"/>
    </w:rPr>
  </w:style>
  <w:style w:type="paragraph" w:customStyle="1" w:styleId="paragraph">
    <w:name w:val="paragraph"/>
    <w:basedOn w:val="Normal"/>
    <w:rsid w:val="00156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6832"/>
  </w:style>
  <w:style w:type="character" w:customStyle="1" w:styleId="eop">
    <w:name w:val="eop"/>
    <w:basedOn w:val="DefaultParagraphFont"/>
    <w:rsid w:val="00156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6324">
      <w:bodyDiv w:val="1"/>
      <w:marLeft w:val="0"/>
      <w:marRight w:val="0"/>
      <w:marTop w:val="0"/>
      <w:marBottom w:val="0"/>
      <w:divBdr>
        <w:top w:val="none" w:sz="0" w:space="0" w:color="auto"/>
        <w:left w:val="none" w:sz="0" w:space="0" w:color="auto"/>
        <w:bottom w:val="none" w:sz="0" w:space="0" w:color="auto"/>
        <w:right w:val="none" w:sz="0" w:space="0" w:color="auto"/>
      </w:divBdr>
    </w:div>
    <w:div w:id="148138106">
      <w:bodyDiv w:val="1"/>
      <w:marLeft w:val="0"/>
      <w:marRight w:val="0"/>
      <w:marTop w:val="0"/>
      <w:marBottom w:val="0"/>
      <w:divBdr>
        <w:top w:val="none" w:sz="0" w:space="0" w:color="auto"/>
        <w:left w:val="none" w:sz="0" w:space="0" w:color="auto"/>
        <w:bottom w:val="none" w:sz="0" w:space="0" w:color="auto"/>
        <w:right w:val="none" w:sz="0" w:space="0" w:color="auto"/>
      </w:divBdr>
    </w:div>
    <w:div w:id="168106865">
      <w:bodyDiv w:val="1"/>
      <w:marLeft w:val="0"/>
      <w:marRight w:val="0"/>
      <w:marTop w:val="0"/>
      <w:marBottom w:val="0"/>
      <w:divBdr>
        <w:top w:val="none" w:sz="0" w:space="0" w:color="auto"/>
        <w:left w:val="none" w:sz="0" w:space="0" w:color="auto"/>
        <w:bottom w:val="none" w:sz="0" w:space="0" w:color="auto"/>
        <w:right w:val="none" w:sz="0" w:space="0" w:color="auto"/>
      </w:divBdr>
    </w:div>
    <w:div w:id="196697019">
      <w:bodyDiv w:val="1"/>
      <w:marLeft w:val="0"/>
      <w:marRight w:val="0"/>
      <w:marTop w:val="0"/>
      <w:marBottom w:val="0"/>
      <w:divBdr>
        <w:top w:val="none" w:sz="0" w:space="0" w:color="auto"/>
        <w:left w:val="none" w:sz="0" w:space="0" w:color="auto"/>
        <w:bottom w:val="none" w:sz="0" w:space="0" w:color="auto"/>
        <w:right w:val="none" w:sz="0" w:space="0" w:color="auto"/>
      </w:divBdr>
    </w:div>
    <w:div w:id="196938198">
      <w:bodyDiv w:val="1"/>
      <w:marLeft w:val="0"/>
      <w:marRight w:val="0"/>
      <w:marTop w:val="0"/>
      <w:marBottom w:val="0"/>
      <w:divBdr>
        <w:top w:val="none" w:sz="0" w:space="0" w:color="auto"/>
        <w:left w:val="none" w:sz="0" w:space="0" w:color="auto"/>
        <w:bottom w:val="none" w:sz="0" w:space="0" w:color="auto"/>
        <w:right w:val="none" w:sz="0" w:space="0" w:color="auto"/>
      </w:divBdr>
    </w:div>
    <w:div w:id="197205456">
      <w:bodyDiv w:val="1"/>
      <w:marLeft w:val="0"/>
      <w:marRight w:val="0"/>
      <w:marTop w:val="0"/>
      <w:marBottom w:val="0"/>
      <w:divBdr>
        <w:top w:val="none" w:sz="0" w:space="0" w:color="auto"/>
        <w:left w:val="none" w:sz="0" w:space="0" w:color="auto"/>
        <w:bottom w:val="none" w:sz="0" w:space="0" w:color="auto"/>
        <w:right w:val="none" w:sz="0" w:space="0" w:color="auto"/>
      </w:divBdr>
    </w:div>
    <w:div w:id="242567096">
      <w:bodyDiv w:val="1"/>
      <w:marLeft w:val="0"/>
      <w:marRight w:val="0"/>
      <w:marTop w:val="0"/>
      <w:marBottom w:val="0"/>
      <w:divBdr>
        <w:top w:val="none" w:sz="0" w:space="0" w:color="auto"/>
        <w:left w:val="none" w:sz="0" w:space="0" w:color="auto"/>
        <w:bottom w:val="none" w:sz="0" w:space="0" w:color="auto"/>
        <w:right w:val="none" w:sz="0" w:space="0" w:color="auto"/>
      </w:divBdr>
    </w:div>
    <w:div w:id="257375155">
      <w:bodyDiv w:val="1"/>
      <w:marLeft w:val="0"/>
      <w:marRight w:val="0"/>
      <w:marTop w:val="0"/>
      <w:marBottom w:val="0"/>
      <w:divBdr>
        <w:top w:val="none" w:sz="0" w:space="0" w:color="auto"/>
        <w:left w:val="none" w:sz="0" w:space="0" w:color="auto"/>
        <w:bottom w:val="none" w:sz="0" w:space="0" w:color="auto"/>
        <w:right w:val="none" w:sz="0" w:space="0" w:color="auto"/>
      </w:divBdr>
    </w:div>
    <w:div w:id="299652424">
      <w:bodyDiv w:val="1"/>
      <w:marLeft w:val="0"/>
      <w:marRight w:val="0"/>
      <w:marTop w:val="0"/>
      <w:marBottom w:val="0"/>
      <w:divBdr>
        <w:top w:val="none" w:sz="0" w:space="0" w:color="auto"/>
        <w:left w:val="none" w:sz="0" w:space="0" w:color="auto"/>
        <w:bottom w:val="none" w:sz="0" w:space="0" w:color="auto"/>
        <w:right w:val="none" w:sz="0" w:space="0" w:color="auto"/>
      </w:divBdr>
    </w:div>
    <w:div w:id="321199882">
      <w:bodyDiv w:val="1"/>
      <w:marLeft w:val="0"/>
      <w:marRight w:val="0"/>
      <w:marTop w:val="0"/>
      <w:marBottom w:val="0"/>
      <w:divBdr>
        <w:top w:val="none" w:sz="0" w:space="0" w:color="auto"/>
        <w:left w:val="none" w:sz="0" w:space="0" w:color="auto"/>
        <w:bottom w:val="none" w:sz="0" w:space="0" w:color="auto"/>
        <w:right w:val="none" w:sz="0" w:space="0" w:color="auto"/>
      </w:divBdr>
    </w:div>
    <w:div w:id="335964549">
      <w:bodyDiv w:val="1"/>
      <w:marLeft w:val="0"/>
      <w:marRight w:val="0"/>
      <w:marTop w:val="0"/>
      <w:marBottom w:val="0"/>
      <w:divBdr>
        <w:top w:val="none" w:sz="0" w:space="0" w:color="auto"/>
        <w:left w:val="none" w:sz="0" w:space="0" w:color="auto"/>
        <w:bottom w:val="none" w:sz="0" w:space="0" w:color="auto"/>
        <w:right w:val="none" w:sz="0" w:space="0" w:color="auto"/>
      </w:divBdr>
    </w:div>
    <w:div w:id="337971022">
      <w:bodyDiv w:val="1"/>
      <w:marLeft w:val="0"/>
      <w:marRight w:val="0"/>
      <w:marTop w:val="0"/>
      <w:marBottom w:val="0"/>
      <w:divBdr>
        <w:top w:val="none" w:sz="0" w:space="0" w:color="auto"/>
        <w:left w:val="none" w:sz="0" w:space="0" w:color="auto"/>
        <w:bottom w:val="none" w:sz="0" w:space="0" w:color="auto"/>
        <w:right w:val="none" w:sz="0" w:space="0" w:color="auto"/>
      </w:divBdr>
    </w:div>
    <w:div w:id="381177480">
      <w:bodyDiv w:val="1"/>
      <w:marLeft w:val="0"/>
      <w:marRight w:val="0"/>
      <w:marTop w:val="0"/>
      <w:marBottom w:val="0"/>
      <w:divBdr>
        <w:top w:val="none" w:sz="0" w:space="0" w:color="auto"/>
        <w:left w:val="none" w:sz="0" w:space="0" w:color="auto"/>
        <w:bottom w:val="none" w:sz="0" w:space="0" w:color="auto"/>
        <w:right w:val="none" w:sz="0" w:space="0" w:color="auto"/>
      </w:divBdr>
    </w:div>
    <w:div w:id="412051071">
      <w:bodyDiv w:val="1"/>
      <w:marLeft w:val="0"/>
      <w:marRight w:val="0"/>
      <w:marTop w:val="0"/>
      <w:marBottom w:val="0"/>
      <w:divBdr>
        <w:top w:val="none" w:sz="0" w:space="0" w:color="auto"/>
        <w:left w:val="none" w:sz="0" w:space="0" w:color="auto"/>
        <w:bottom w:val="none" w:sz="0" w:space="0" w:color="auto"/>
        <w:right w:val="none" w:sz="0" w:space="0" w:color="auto"/>
      </w:divBdr>
    </w:div>
    <w:div w:id="419061334">
      <w:bodyDiv w:val="1"/>
      <w:marLeft w:val="0"/>
      <w:marRight w:val="0"/>
      <w:marTop w:val="0"/>
      <w:marBottom w:val="0"/>
      <w:divBdr>
        <w:top w:val="none" w:sz="0" w:space="0" w:color="auto"/>
        <w:left w:val="none" w:sz="0" w:space="0" w:color="auto"/>
        <w:bottom w:val="none" w:sz="0" w:space="0" w:color="auto"/>
        <w:right w:val="none" w:sz="0" w:space="0" w:color="auto"/>
      </w:divBdr>
    </w:div>
    <w:div w:id="452796512">
      <w:bodyDiv w:val="1"/>
      <w:marLeft w:val="0"/>
      <w:marRight w:val="0"/>
      <w:marTop w:val="0"/>
      <w:marBottom w:val="0"/>
      <w:divBdr>
        <w:top w:val="none" w:sz="0" w:space="0" w:color="auto"/>
        <w:left w:val="none" w:sz="0" w:space="0" w:color="auto"/>
        <w:bottom w:val="none" w:sz="0" w:space="0" w:color="auto"/>
        <w:right w:val="none" w:sz="0" w:space="0" w:color="auto"/>
      </w:divBdr>
    </w:div>
    <w:div w:id="467432974">
      <w:bodyDiv w:val="1"/>
      <w:marLeft w:val="0"/>
      <w:marRight w:val="0"/>
      <w:marTop w:val="0"/>
      <w:marBottom w:val="0"/>
      <w:divBdr>
        <w:top w:val="none" w:sz="0" w:space="0" w:color="auto"/>
        <w:left w:val="none" w:sz="0" w:space="0" w:color="auto"/>
        <w:bottom w:val="none" w:sz="0" w:space="0" w:color="auto"/>
        <w:right w:val="none" w:sz="0" w:space="0" w:color="auto"/>
      </w:divBdr>
    </w:div>
    <w:div w:id="468207577">
      <w:bodyDiv w:val="1"/>
      <w:marLeft w:val="0"/>
      <w:marRight w:val="0"/>
      <w:marTop w:val="0"/>
      <w:marBottom w:val="0"/>
      <w:divBdr>
        <w:top w:val="none" w:sz="0" w:space="0" w:color="auto"/>
        <w:left w:val="none" w:sz="0" w:space="0" w:color="auto"/>
        <w:bottom w:val="none" w:sz="0" w:space="0" w:color="auto"/>
        <w:right w:val="none" w:sz="0" w:space="0" w:color="auto"/>
      </w:divBdr>
    </w:div>
    <w:div w:id="472404340">
      <w:bodyDiv w:val="1"/>
      <w:marLeft w:val="0"/>
      <w:marRight w:val="0"/>
      <w:marTop w:val="0"/>
      <w:marBottom w:val="0"/>
      <w:divBdr>
        <w:top w:val="none" w:sz="0" w:space="0" w:color="auto"/>
        <w:left w:val="none" w:sz="0" w:space="0" w:color="auto"/>
        <w:bottom w:val="none" w:sz="0" w:space="0" w:color="auto"/>
        <w:right w:val="none" w:sz="0" w:space="0" w:color="auto"/>
      </w:divBdr>
    </w:div>
    <w:div w:id="488715338">
      <w:bodyDiv w:val="1"/>
      <w:marLeft w:val="0"/>
      <w:marRight w:val="0"/>
      <w:marTop w:val="0"/>
      <w:marBottom w:val="0"/>
      <w:divBdr>
        <w:top w:val="none" w:sz="0" w:space="0" w:color="auto"/>
        <w:left w:val="none" w:sz="0" w:space="0" w:color="auto"/>
        <w:bottom w:val="none" w:sz="0" w:space="0" w:color="auto"/>
        <w:right w:val="none" w:sz="0" w:space="0" w:color="auto"/>
      </w:divBdr>
    </w:div>
    <w:div w:id="517931587">
      <w:bodyDiv w:val="1"/>
      <w:marLeft w:val="0"/>
      <w:marRight w:val="0"/>
      <w:marTop w:val="0"/>
      <w:marBottom w:val="0"/>
      <w:divBdr>
        <w:top w:val="none" w:sz="0" w:space="0" w:color="auto"/>
        <w:left w:val="none" w:sz="0" w:space="0" w:color="auto"/>
        <w:bottom w:val="none" w:sz="0" w:space="0" w:color="auto"/>
        <w:right w:val="none" w:sz="0" w:space="0" w:color="auto"/>
      </w:divBdr>
    </w:div>
    <w:div w:id="697701813">
      <w:bodyDiv w:val="1"/>
      <w:marLeft w:val="0"/>
      <w:marRight w:val="0"/>
      <w:marTop w:val="0"/>
      <w:marBottom w:val="0"/>
      <w:divBdr>
        <w:top w:val="none" w:sz="0" w:space="0" w:color="auto"/>
        <w:left w:val="none" w:sz="0" w:space="0" w:color="auto"/>
        <w:bottom w:val="none" w:sz="0" w:space="0" w:color="auto"/>
        <w:right w:val="none" w:sz="0" w:space="0" w:color="auto"/>
      </w:divBdr>
    </w:div>
    <w:div w:id="720835353">
      <w:bodyDiv w:val="1"/>
      <w:marLeft w:val="0"/>
      <w:marRight w:val="0"/>
      <w:marTop w:val="0"/>
      <w:marBottom w:val="0"/>
      <w:divBdr>
        <w:top w:val="none" w:sz="0" w:space="0" w:color="auto"/>
        <w:left w:val="none" w:sz="0" w:space="0" w:color="auto"/>
        <w:bottom w:val="none" w:sz="0" w:space="0" w:color="auto"/>
        <w:right w:val="none" w:sz="0" w:space="0" w:color="auto"/>
      </w:divBdr>
    </w:div>
    <w:div w:id="728387513">
      <w:bodyDiv w:val="1"/>
      <w:marLeft w:val="0"/>
      <w:marRight w:val="0"/>
      <w:marTop w:val="0"/>
      <w:marBottom w:val="0"/>
      <w:divBdr>
        <w:top w:val="none" w:sz="0" w:space="0" w:color="auto"/>
        <w:left w:val="none" w:sz="0" w:space="0" w:color="auto"/>
        <w:bottom w:val="none" w:sz="0" w:space="0" w:color="auto"/>
        <w:right w:val="none" w:sz="0" w:space="0" w:color="auto"/>
      </w:divBdr>
    </w:div>
    <w:div w:id="733433522">
      <w:bodyDiv w:val="1"/>
      <w:marLeft w:val="0"/>
      <w:marRight w:val="0"/>
      <w:marTop w:val="0"/>
      <w:marBottom w:val="0"/>
      <w:divBdr>
        <w:top w:val="none" w:sz="0" w:space="0" w:color="auto"/>
        <w:left w:val="none" w:sz="0" w:space="0" w:color="auto"/>
        <w:bottom w:val="none" w:sz="0" w:space="0" w:color="auto"/>
        <w:right w:val="none" w:sz="0" w:space="0" w:color="auto"/>
      </w:divBdr>
    </w:div>
    <w:div w:id="783229490">
      <w:bodyDiv w:val="1"/>
      <w:marLeft w:val="0"/>
      <w:marRight w:val="0"/>
      <w:marTop w:val="0"/>
      <w:marBottom w:val="0"/>
      <w:divBdr>
        <w:top w:val="none" w:sz="0" w:space="0" w:color="auto"/>
        <w:left w:val="none" w:sz="0" w:space="0" w:color="auto"/>
        <w:bottom w:val="none" w:sz="0" w:space="0" w:color="auto"/>
        <w:right w:val="none" w:sz="0" w:space="0" w:color="auto"/>
      </w:divBdr>
    </w:div>
    <w:div w:id="801537247">
      <w:bodyDiv w:val="1"/>
      <w:marLeft w:val="0"/>
      <w:marRight w:val="0"/>
      <w:marTop w:val="0"/>
      <w:marBottom w:val="0"/>
      <w:divBdr>
        <w:top w:val="none" w:sz="0" w:space="0" w:color="auto"/>
        <w:left w:val="none" w:sz="0" w:space="0" w:color="auto"/>
        <w:bottom w:val="none" w:sz="0" w:space="0" w:color="auto"/>
        <w:right w:val="none" w:sz="0" w:space="0" w:color="auto"/>
      </w:divBdr>
    </w:div>
    <w:div w:id="811286515">
      <w:bodyDiv w:val="1"/>
      <w:marLeft w:val="0"/>
      <w:marRight w:val="0"/>
      <w:marTop w:val="0"/>
      <w:marBottom w:val="0"/>
      <w:divBdr>
        <w:top w:val="none" w:sz="0" w:space="0" w:color="auto"/>
        <w:left w:val="none" w:sz="0" w:space="0" w:color="auto"/>
        <w:bottom w:val="none" w:sz="0" w:space="0" w:color="auto"/>
        <w:right w:val="none" w:sz="0" w:space="0" w:color="auto"/>
      </w:divBdr>
    </w:div>
    <w:div w:id="819886138">
      <w:bodyDiv w:val="1"/>
      <w:marLeft w:val="0"/>
      <w:marRight w:val="0"/>
      <w:marTop w:val="0"/>
      <w:marBottom w:val="0"/>
      <w:divBdr>
        <w:top w:val="none" w:sz="0" w:space="0" w:color="auto"/>
        <w:left w:val="none" w:sz="0" w:space="0" w:color="auto"/>
        <w:bottom w:val="none" w:sz="0" w:space="0" w:color="auto"/>
        <w:right w:val="none" w:sz="0" w:space="0" w:color="auto"/>
      </w:divBdr>
    </w:div>
    <w:div w:id="830409022">
      <w:bodyDiv w:val="1"/>
      <w:marLeft w:val="0"/>
      <w:marRight w:val="0"/>
      <w:marTop w:val="0"/>
      <w:marBottom w:val="0"/>
      <w:divBdr>
        <w:top w:val="none" w:sz="0" w:space="0" w:color="auto"/>
        <w:left w:val="none" w:sz="0" w:space="0" w:color="auto"/>
        <w:bottom w:val="none" w:sz="0" w:space="0" w:color="auto"/>
        <w:right w:val="none" w:sz="0" w:space="0" w:color="auto"/>
      </w:divBdr>
    </w:div>
    <w:div w:id="842479644">
      <w:bodyDiv w:val="1"/>
      <w:marLeft w:val="0"/>
      <w:marRight w:val="0"/>
      <w:marTop w:val="0"/>
      <w:marBottom w:val="0"/>
      <w:divBdr>
        <w:top w:val="none" w:sz="0" w:space="0" w:color="auto"/>
        <w:left w:val="none" w:sz="0" w:space="0" w:color="auto"/>
        <w:bottom w:val="none" w:sz="0" w:space="0" w:color="auto"/>
        <w:right w:val="none" w:sz="0" w:space="0" w:color="auto"/>
      </w:divBdr>
    </w:div>
    <w:div w:id="845289609">
      <w:bodyDiv w:val="1"/>
      <w:marLeft w:val="0"/>
      <w:marRight w:val="0"/>
      <w:marTop w:val="0"/>
      <w:marBottom w:val="0"/>
      <w:divBdr>
        <w:top w:val="none" w:sz="0" w:space="0" w:color="auto"/>
        <w:left w:val="none" w:sz="0" w:space="0" w:color="auto"/>
        <w:bottom w:val="none" w:sz="0" w:space="0" w:color="auto"/>
        <w:right w:val="none" w:sz="0" w:space="0" w:color="auto"/>
      </w:divBdr>
    </w:div>
    <w:div w:id="871965017">
      <w:bodyDiv w:val="1"/>
      <w:marLeft w:val="0"/>
      <w:marRight w:val="0"/>
      <w:marTop w:val="0"/>
      <w:marBottom w:val="0"/>
      <w:divBdr>
        <w:top w:val="none" w:sz="0" w:space="0" w:color="auto"/>
        <w:left w:val="none" w:sz="0" w:space="0" w:color="auto"/>
        <w:bottom w:val="none" w:sz="0" w:space="0" w:color="auto"/>
        <w:right w:val="none" w:sz="0" w:space="0" w:color="auto"/>
      </w:divBdr>
    </w:div>
    <w:div w:id="944851038">
      <w:bodyDiv w:val="1"/>
      <w:marLeft w:val="0"/>
      <w:marRight w:val="0"/>
      <w:marTop w:val="0"/>
      <w:marBottom w:val="0"/>
      <w:divBdr>
        <w:top w:val="none" w:sz="0" w:space="0" w:color="auto"/>
        <w:left w:val="none" w:sz="0" w:space="0" w:color="auto"/>
        <w:bottom w:val="none" w:sz="0" w:space="0" w:color="auto"/>
        <w:right w:val="none" w:sz="0" w:space="0" w:color="auto"/>
      </w:divBdr>
    </w:div>
    <w:div w:id="997072186">
      <w:bodyDiv w:val="1"/>
      <w:marLeft w:val="0"/>
      <w:marRight w:val="0"/>
      <w:marTop w:val="0"/>
      <w:marBottom w:val="0"/>
      <w:divBdr>
        <w:top w:val="none" w:sz="0" w:space="0" w:color="auto"/>
        <w:left w:val="none" w:sz="0" w:space="0" w:color="auto"/>
        <w:bottom w:val="none" w:sz="0" w:space="0" w:color="auto"/>
        <w:right w:val="none" w:sz="0" w:space="0" w:color="auto"/>
      </w:divBdr>
    </w:div>
    <w:div w:id="1000430469">
      <w:bodyDiv w:val="1"/>
      <w:marLeft w:val="0"/>
      <w:marRight w:val="0"/>
      <w:marTop w:val="0"/>
      <w:marBottom w:val="0"/>
      <w:divBdr>
        <w:top w:val="none" w:sz="0" w:space="0" w:color="auto"/>
        <w:left w:val="none" w:sz="0" w:space="0" w:color="auto"/>
        <w:bottom w:val="none" w:sz="0" w:space="0" w:color="auto"/>
        <w:right w:val="none" w:sz="0" w:space="0" w:color="auto"/>
      </w:divBdr>
    </w:div>
    <w:div w:id="1060635949">
      <w:bodyDiv w:val="1"/>
      <w:marLeft w:val="0"/>
      <w:marRight w:val="0"/>
      <w:marTop w:val="0"/>
      <w:marBottom w:val="0"/>
      <w:divBdr>
        <w:top w:val="none" w:sz="0" w:space="0" w:color="auto"/>
        <w:left w:val="none" w:sz="0" w:space="0" w:color="auto"/>
        <w:bottom w:val="none" w:sz="0" w:space="0" w:color="auto"/>
        <w:right w:val="none" w:sz="0" w:space="0" w:color="auto"/>
      </w:divBdr>
    </w:div>
    <w:div w:id="1074158594">
      <w:bodyDiv w:val="1"/>
      <w:marLeft w:val="0"/>
      <w:marRight w:val="0"/>
      <w:marTop w:val="0"/>
      <w:marBottom w:val="0"/>
      <w:divBdr>
        <w:top w:val="none" w:sz="0" w:space="0" w:color="auto"/>
        <w:left w:val="none" w:sz="0" w:space="0" w:color="auto"/>
        <w:bottom w:val="none" w:sz="0" w:space="0" w:color="auto"/>
        <w:right w:val="none" w:sz="0" w:space="0" w:color="auto"/>
      </w:divBdr>
    </w:div>
    <w:div w:id="1080560293">
      <w:bodyDiv w:val="1"/>
      <w:marLeft w:val="0"/>
      <w:marRight w:val="0"/>
      <w:marTop w:val="0"/>
      <w:marBottom w:val="0"/>
      <w:divBdr>
        <w:top w:val="none" w:sz="0" w:space="0" w:color="auto"/>
        <w:left w:val="none" w:sz="0" w:space="0" w:color="auto"/>
        <w:bottom w:val="none" w:sz="0" w:space="0" w:color="auto"/>
        <w:right w:val="none" w:sz="0" w:space="0" w:color="auto"/>
      </w:divBdr>
    </w:div>
    <w:div w:id="1180117276">
      <w:bodyDiv w:val="1"/>
      <w:marLeft w:val="0"/>
      <w:marRight w:val="0"/>
      <w:marTop w:val="0"/>
      <w:marBottom w:val="0"/>
      <w:divBdr>
        <w:top w:val="none" w:sz="0" w:space="0" w:color="auto"/>
        <w:left w:val="none" w:sz="0" w:space="0" w:color="auto"/>
        <w:bottom w:val="none" w:sz="0" w:space="0" w:color="auto"/>
        <w:right w:val="none" w:sz="0" w:space="0" w:color="auto"/>
      </w:divBdr>
    </w:div>
    <w:div w:id="1238980359">
      <w:bodyDiv w:val="1"/>
      <w:marLeft w:val="0"/>
      <w:marRight w:val="0"/>
      <w:marTop w:val="0"/>
      <w:marBottom w:val="0"/>
      <w:divBdr>
        <w:top w:val="none" w:sz="0" w:space="0" w:color="auto"/>
        <w:left w:val="none" w:sz="0" w:space="0" w:color="auto"/>
        <w:bottom w:val="none" w:sz="0" w:space="0" w:color="auto"/>
        <w:right w:val="none" w:sz="0" w:space="0" w:color="auto"/>
      </w:divBdr>
    </w:div>
    <w:div w:id="1241720760">
      <w:bodyDiv w:val="1"/>
      <w:marLeft w:val="0"/>
      <w:marRight w:val="0"/>
      <w:marTop w:val="0"/>
      <w:marBottom w:val="0"/>
      <w:divBdr>
        <w:top w:val="none" w:sz="0" w:space="0" w:color="auto"/>
        <w:left w:val="none" w:sz="0" w:space="0" w:color="auto"/>
        <w:bottom w:val="none" w:sz="0" w:space="0" w:color="auto"/>
        <w:right w:val="none" w:sz="0" w:space="0" w:color="auto"/>
      </w:divBdr>
    </w:div>
    <w:div w:id="1244336516">
      <w:bodyDiv w:val="1"/>
      <w:marLeft w:val="0"/>
      <w:marRight w:val="0"/>
      <w:marTop w:val="0"/>
      <w:marBottom w:val="0"/>
      <w:divBdr>
        <w:top w:val="none" w:sz="0" w:space="0" w:color="auto"/>
        <w:left w:val="none" w:sz="0" w:space="0" w:color="auto"/>
        <w:bottom w:val="none" w:sz="0" w:space="0" w:color="auto"/>
        <w:right w:val="none" w:sz="0" w:space="0" w:color="auto"/>
      </w:divBdr>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39455900">
      <w:bodyDiv w:val="1"/>
      <w:marLeft w:val="0"/>
      <w:marRight w:val="0"/>
      <w:marTop w:val="0"/>
      <w:marBottom w:val="0"/>
      <w:divBdr>
        <w:top w:val="none" w:sz="0" w:space="0" w:color="auto"/>
        <w:left w:val="none" w:sz="0" w:space="0" w:color="auto"/>
        <w:bottom w:val="none" w:sz="0" w:space="0" w:color="auto"/>
        <w:right w:val="none" w:sz="0" w:space="0" w:color="auto"/>
      </w:divBdr>
    </w:div>
    <w:div w:id="1387491652">
      <w:bodyDiv w:val="1"/>
      <w:marLeft w:val="0"/>
      <w:marRight w:val="0"/>
      <w:marTop w:val="0"/>
      <w:marBottom w:val="0"/>
      <w:divBdr>
        <w:top w:val="none" w:sz="0" w:space="0" w:color="auto"/>
        <w:left w:val="none" w:sz="0" w:space="0" w:color="auto"/>
        <w:bottom w:val="none" w:sz="0" w:space="0" w:color="auto"/>
        <w:right w:val="none" w:sz="0" w:space="0" w:color="auto"/>
      </w:divBdr>
    </w:div>
    <w:div w:id="1459760999">
      <w:bodyDiv w:val="1"/>
      <w:marLeft w:val="0"/>
      <w:marRight w:val="0"/>
      <w:marTop w:val="0"/>
      <w:marBottom w:val="0"/>
      <w:divBdr>
        <w:top w:val="none" w:sz="0" w:space="0" w:color="auto"/>
        <w:left w:val="none" w:sz="0" w:space="0" w:color="auto"/>
        <w:bottom w:val="none" w:sz="0" w:space="0" w:color="auto"/>
        <w:right w:val="none" w:sz="0" w:space="0" w:color="auto"/>
      </w:divBdr>
    </w:div>
    <w:div w:id="1482388046">
      <w:bodyDiv w:val="1"/>
      <w:marLeft w:val="0"/>
      <w:marRight w:val="0"/>
      <w:marTop w:val="0"/>
      <w:marBottom w:val="0"/>
      <w:divBdr>
        <w:top w:val="none" w:sz="0" w:space="0" w:color="auto"/>
        <w:left w:val="none" w:sz="0" w:space="0" w:color="auto"/>
        <w:bottom w:val="none" w:sz="0" w:space="0" w:color="auto"/>
        <w:right w:val="none" w:sz="0" w:space="0" w:color="auto"/>
      </w:divBdr>
    </w:div>
    <w:div w:id="1571693748">
      <w:bodyDiv w:val="1"/>
      <w:marLeft w:val="0"/>
      <w:marRight w:val="0"/>
      <w:marTop w:val="0"/>
      <w:marBottom w:val="0"/>
      <w:divBdr>
        <w:top w:val="none" w:sz="0" w:space="0" w:color="auto"/>
        <w:left w:val="none" w:sz="0" w:space="0" w:color="auto"/>
        <w:bottom w:val="none" w:sz="0" w:space="0" w:color="auto"/>
        <w:right w:val="none" w:sz="0" w:space="0" w:color="auto"/>
      </w:divBdr>
    </w:div>
    <w:div w:id="1608200347">
      <w:bodyDiv w:val="1"/>
      <w:marLeft w:val="0"/>
      <w:marRight w:val="0"/>
      <w:marTop w:val="0"/>
      <w:marBottom w:val="0"/>
      <w:divBdr>
        <w:top w:val="none" w:sz="0" w:space="0" w:color="auto"/>
        <w:left w:val="none" w:sz="0" w:space="0" w:color="auto"/>
        <w:bottom w:val="none" w:sz="0" w:space="0" w:color="auto"/>
        <w:right w:val="none" w:sz="0" w:space="0" w:color="auto"/>
      </w:divBdr>
    </w:div>
    <w:div w:id="1624457533">
      <w:bodyDiv w:val="1"/>
      <w:marLeft w:val="0"/>
      <w:marRight w:val="0"/>
      <w:marTop w:val="0"/>
      <w:marBottom w:val="0"/>
      <w:divBdr>
        <w:top w:val="none" w:sz="0" w:space="0" w:color="auto"/>
        <w:left w:val="none" w:sz="0" w:space="0" w:color="auto"/>
        <w:bottom w:val="none" w:sz="0" w:space="0" w:color="auto"/>
        <w:right w:val="none" w:sz="0" w:space="0" w:color="auto"/>
      </w:divBdr>
    </w:div>
    <w:div w:id="1655644342">
      <w:bodyDiv w:val="1"/>
      <w:marLeft w:val="0"/>
      <w:marRight w:val="0"/>
      <w:marTop w:val="0"/>
      <w:marBottom w:val="0"/>
      <w:divBdr>
        <w:top w:val="none" w:sz="0" w:space="0" w:color="auto"/>
        <w:left w:val="none" w:sz="0" w:space="0" w:color="auto"/>
        <w:bottom w:val="none" w:sz="0" w:space="0" w:color="auto"/>
        <w:right w:val="none" w:sz="0" w:space="0" w:color="auto"/>
      </w:divBdr>
    </w:div>
    <w:div w:id="1656185271">
      <w:bodyDiv w:val="1"/>
      <w:marLeft w:val="0"/>
      <w:marRight w:val="0"/>
      <w:marTop w:val="0"/>
      <w:marBottom w:val="0"/>
      <w:divBdr>
        <w:top w:val="none" w:sz="0" w:space="0" w:color="auto"/>
        <w:left w:val="none" w:sz="0" w:space="0" w:color="auto"/>
        <w:bottom w:val="none" w:sz="0" w:space="0" w:color="auto"/>
        <w:right w:val="none" w:sz="0" w:space="0" w:color="auto"/>
      </w:divBdr>
    </w:div>
    <w:div w:id="1666973998">
      <w:bodyDiv w:val="1"/>
      <w:marLeft w:val="0"/>
      <w:marRight w:val="0"/>
      <w:marTop w:val="0"/>
      <w:marBottom w:val="0"/>
      <w:divBdr>
        <w:top w:val="none" w:sz="0" w:space="0" w:color="auto"/>
        <w:left w:val="none" w:sz="0" w:space="0" w:color="auto"/>
        <w:bottom w:val="none" w:sz="0" w:space="0" w:color="auto"/>
        <w:right w:val="none" w:sz="0" w:space="0" w:color="auto"/>
      </w:divBdr>
    </w:div>
    <w:div w:id="1697776356">
      <w:bodyDiv w:val="1"/>
      <w:marLeft w:val="0"/>
      <w:marRight w:val="0"/>
      <w:marTop w:val="0"/>
      <w:marBottom w:val="0"/>
      <w:divBdr>
        <w:top w:val="none" w:sz="0" w:space="0" w:color="auto"/>
        <w:left w:val="none" w:sz="0" w:space="0" w:color="auto"/>
        <w:bottom w:val="none" w:sz="0" w:space="0" w:color="auto"/>
        <w:right w:val="none" w:sz="0" w:space="0" w:color="auto"/>
      </w:divBdr>
    </w:div>
    <w:div w:id="1701855743">
      <w:bodyDiv w:val="1"/>
      <w:marLeft w:val="0"/>
      <w:marRight w:val="0"/>
      <w:marTop w:val="0"/>
      <w:marBottom w:val="0"/>
      <w:divBdr>
        <w:top w:val="none" w:sz="0" w:space="0" w:color="auto"/>
        <w:left w:val="none" w:sz="0" w:space="0" w:color="auto"/>
        <w:bottom w:val="none" w:sz="0" w:space="0" w:color="auto"/>
        <w:right w:val="none" w:sz="0" w:space="0" w:color="auto"/>
      </w:divBdr>
    </w:div>
    <w:div w:id="1722635901">
      <w:bodyDiv w:val="1"/>
      <w:marLeft w:val="0"/>
      <w:marRight w:val="0"/>
      <w:marTop w:val="0"/>
      <w:marBottom w:val="0"/>
      <w:divBdr>
        <w:top w:val="none" w:sz="0" w:space="0" w:color="auto"/>
        <w:left w:val="none" w:sz="0" w:space="0" w:color="auto"/>
        <w:bottom w:val="none" w:sz="0" w:space="0" w:color="auto"/>
        <w:right w:val="none" w:sz="0" w:space="0" w:color="auto"/>
      </w:divBdr>
    </w:div>
    <w:div w:id="1729180379">
      <w:bodyDiv w:val="1"/>
      <w:marLeft w:val="0"/>
      <w:marRight w:val="0"/>
      <w:marTop w:val="0"/>
      <w:marBottom w:val="0"/>
      <w:divBdr>
        <w:top w:val="none" w:sz="0" w:space="0" w:color="auto"/>
        <w:left w:val="none" w:sz="0" w:space="0" w:color="auto"/>
        <w:bottom w:val="none" w:sz="0" w:space="0" w:color="auto"/>
        <w:right w:val="none" w:sz="0" w:space="0" w:color="auto"/>
      </w:divBdr>
    </w:div>
    <w:div w:id="1737165557">
      <w:bodyDiv w:val="1"/>
      <w:marLeft w:val="0"/>
      <w:marRight w:val="0"/>
      <w:marTop w:val="0"/>
      <w:marBottom w:val="0"/>
      <w:divBdr>
        <w:top w:val="none" w:sz="0" w:space="0" w:color="auto"/>
        <w:left w:val="none" w:sz="0" w:space="0" w:color="auto"/>
        <w:bottom w:val="none" w:sz="0" w:space="0" w:color="auto"/>
        <w:right w:val="none" w:sz="0" w:space="0" w:color="auto"/>
      </w:divBdr>
    </w:div>
    <w:div w:id="1759329396">
      <w:bodyDiv w:val="1"/>
      <w:marLeft w:val="0"/>
      <w:marRight w:val="0"/>
      <w:marTop w:val="0"/>
      <w:marBottom w:val="0"/>
      <w:divBdr>
        <w:top w:val="none" w:sz="0" w:space="0" w:color="auto"/>
        <w:left w:val="none" w:sz="0" w:space="0" w:color="auto"/>
        <w:bottom w:val="none" w:sz="0" w:space="0" w:color="auto"/>
        <w:right w:val="none" w:sz="0" w:space="0" w:color="auto"/>
      </w:divBdr>
    </w:div>
    <w:div w:id="1764300100">
      <w:bodyDiv w:val="1"/>
      <w:marLeft w:val="0"/>
      <w:marRight w:val="0"/>
      <w:marTop w:val="0"/>
      <w:marBottom w:val="0"/>
      <w:divBdr>
        <w:top w:val="none" w:sz="0" w:space="0" w:color="auto"/>
        <w:left w:val="none" w:sz="0" w:space="0" w:color="auto"/>
        <w:bottom w:val="none" w:sz="0" w:space="0" w:color="auto"/>
        <w:right w:val="none" w:sz="0" w:space="0" w:color="auto"/>
      </w:divBdr>
    </w:div>
    <w:div w:id="1775783876">
      <w:bodyDiv w:val="1"/>
      <w:marLeft w:val="0"/>
      <w:marRight w:val="0"/>
      <w:marTop w:val="0"/>
      <w:marBottom w:val="0"/>
      <w:divBdr>
        <w:top w:val="none" w:sz="0" w:space="0" w:color="auto"/>
        <w:left w:val="none" w:sz="0" w:space="0" w:color="auto"/>
        <w:bottom w:val="none" w:sz="0" w:space="0" w:color="auto"/>
        <w:right w:val="none" w:sz="0" w:space="0" w:color="auto"/>
      </w:divBdr>
    </w:div>
    <w:div w:id="1789355363">
      <w:bodyDiv w:val="1"/>
      <w:marLeft w:val="0"/>
      <w:marRight w:val="0"/>
      <w:marTop w:val="0"/>
      <w:marBottom w:val="0"/>
      <w:divBdr>
        <w:top w:val="none" w:sz="0" w:space="0" w:color="auto"/>
        <w:left w:val="none" w:sz="0" w:space="0" w:color="auto"/>
        <w:bottom w:val="none" w:sz="0" w:space="0" w:color="auto"/>
        <w:right w:val="none" w:sz="0" w:space="0" w:color="auto"/>
      </w:divBdr>
    </w:div>
    <w:div w:id="1816797122">
      <w:bodyDiv w:val="1"/>
      <w:marLeft w:val="0"/>
      <w:marRight w:val="0"/>
      <w:marTop w:val="0"/>
      <w:marBottom w:val="0"/>
      <w:divBdr>
        <w:top w:val="none" w:sz="0" w:space="0" w:color="auto"/>
        <w:left w:val="none" w:sz="0" w:space="0" w:color="auto"/>
        <w:bottom w:val="none" w:sz="0" w:space="0" w:color="auto"/>
        <w:right w:val="none" w:sz="0" w:space="0" w:color="auto"/>
      </w:divBdr>
    </w:div>
    <w:div w:id="1820465088">
      <w:bodyDiv w:val="1"/>
      <w:marLeft w:val="0"/>
      <w:marRight w:val="0"/>
      <w:marTop w:val="0"/>
      <w:marBottom w:val="0"/>
      <w:divBdr>
        <w:top w:val="none" w:sz="0" w:space="0" w:color="auto"/>
        <w:left w:val="none" w:sz="0" w:space="0" w:color="auto"/>
        <w:bottom w:val="none" w:sz="0" w:space="0" w:color="auto"/>
        <w:right w:val="none" w:sz="0" w:space="0" w:color="auto"/>
      </w:divBdr>
    </w:div>
    <w:div w:id="1825075613">
      <w:bodyDiv w:val="1"/>
      <w:marLeft w:val="0"/>
      <w:marRight w:val="0"/>
      <w:marTop w:val="0"/>
      <w:marBottom w:val="0"/>
      <w:divBdr>
        <w:top w:val="none" w:sz="0" w:space="0" w:color="auto"/>
        <w:left w:val="none" w:sz="0" w:space="0" w:color="auto"/>
        <w:bottom w:val="none" w:sz="0" w:space="0" w:color="auto"/>
        <w:right w:val="none" w:sz="0" w:space="0" w:color="auto"/>
      </w:divBdr>
    </w:div>
    <w:div w:id="1829244302">
      <w:bodyDiv w:val="1"/>
      <w:marLeft w:val="0"/>
      <w:marRight w:val="0"/>
      <w:marTop w:val="0"/>
      <w:marBottom w:val="0"/>
      <w:divBdr>
        <w:top w:val="none" w:sz="0" w:space="0" w:color="auto"/>
        <w:left w:val="none" w:sz="0" w:space="0" w:color="auto"/>
        <w:bottom w:val="none" w:sz="0" w:space="0" w:color="auto"/>
        <w:right w:val="none" w:sz="0" w:space="0" w:color="auto"/>
      </w:divBdr>
    </w:div>
    <w:div w:id="1829515842">
      <w:bodyDiv w:val="1"/>
      <w:marLeft w:val="0"/>
      <w:marRight w:val="0"/>
      <w:marTop w:val="0"/>
      <w:marBottom w:val="0"/>
      <w:divBdr>
        <w:top w:val="none" w:sz="0" w:space="0" w:color="auto"/>
        <w:left w:val="none" w:sz="0" w:space="0" w:color="auto"/>
        <w:bottom w:val="none" w:sz="0" w:space="0" w:color="auto"/>
        <w:right w:val="none" w:sz="0" w:space="0" w:color="auto"/>
      </w:divBdr>
    </w:div>
    <w:div w:id="1855536036">
      <w:bodyDiv w:val="1"/>
      <w:marLeft w:val="0"/>
      <w:marRight w:val="0"/>
      <w:marTop w:val="0"/>
      <w:marBottom w:val="0"/>
      <w:divBdr>
        <w:top w:val="none" w:sz="0" w:space="0" w:color="auto"/>
        <w:left w:val="none" w:sz="0" w:space="0" w:color="auto"/>
        <w:bottom w:val="none" w:sz="0" w:space="0" w:color="auto"/>
        <w:right w:val="none" w:sz="0" w:space="0" w:color="auto"/>
      </w:divBdr>
    </w:div>
    <w:div w:id="1862434174">
      <w:bodyDiv w:val="1"/>
      <w:marLeft w:val="0"/>
      <w:marRight w:val="0"/>
      <w:marTop w:val="0"/>
      <w:marBottom w:val="0"/>
      <w:divBdr>
        <w:top w:val="none" w:sz="0" w:space="0" w:color="auto"/>
        <w:left w:val="none" w:sz="0" w:space="0" w:color="auto"/>
        <w:bottom w:val="none" w:sz="0" w:space="0" w:color="auto"/>
        <w:right w:val="none" w:sz="0" w:space="0" w:color="auto"/>
      </w:divBdr>
    </w:div>
    <w:div w:id="1887260080">
      <w:bodyDiv w:val="1"/>
      <w:marLeft w:val="0"/>
      <w:marRight w:val="0"/>
      <w:marTop w:val="0"/>
      <w:marBottom w:val="0"/>
      <w:divBdr>
        <w:top w:val="none" w:sz="0" w:space="0" w:color="auto"/>
        <w:left w:val="none" w:sz="0" w:space="0" w:color="auto"/>
        <w:bottom w:val="none" w:sz="0" w:space="0" w:color="auto"/>
        <w:right w:val="none" w:sz="0" w:space="0" w:color="auto"/>
      </w:divBdr>
    </w:div>
    <w:div w:id="1936085403">
      <w:bodyDiv w:val="1"/>
      <w:marLeft w:val="0"/>
      <w:marRight w:val="0"/>
      <w:marTop w:val="0"/>
      <w:marBottom w:val="0"/>
      <w:divBdr>
        <w:top w:val="none" w:sz="0" w:space="0" w:color="auto"/>
        <w:left w:val="none" w:sz="0" w:space="0" w:color="auto"/>
        <w:bottom w:val="none" w:sz="0" w:space="0" w:color="auto"/>
        <w:right w:val="none" w:sz="0" w:space="0" w:color="auto"/>
      </w:divBdr>
    </w:div>
    <w:div w:id="1938831423">
      <w:bodyDiv w:val="1"/>
      <w:marLeft w:val="0"/>
      <w:marRight w:val="0"/>
      <w:marTop w:val="0"/>
      <w:marBottom w:val="0"/>
      <w:divBdr>
        <w:top w:val="none" w:sz="0" w:space="0" w:color="auto"/>
        <w:left w:val="none" w:sz="0" w:space="0" w:color="auto"/>
        <w:bottom w:val="none" w:sz="0" w:space="0" w:color="auto"/>
        <w:right w:val="none" w:sz="0" w:space="0" w:color="auto"/>
      </w:divBdr>
    </w:div>
    <w:div w:id="1958027866">
      <w:bodyDiv w:val="1"/>
      <w:marLeft w:val="0"/>
      <w:marRight w:val="0"/>
      <w:marTop w:val="0"/>
      <w:marBottom w:val="0"/>
      <w:divBdr>
        <w:top w:val="none" w:sz="0" w:space="0" w:color="auto"/>
        <w:left w:val="none" w:sz="0" w:space="0" w:color="auto"/>
        <w:bottom w:val="none" w:sz="0" w:space="0" w:color="auto"/>
        <w:right w:val="none" w:sz="0" w:space="0" w:color="auto"/>
      </w:divBdr>
    </w:div>
    <w:div w:id="1968656970">
      <w:bodyDiv w:val="1"/>
      <w:marLeft w:val="0"/>
      <w:marRight w:val="0"/>
      <w:marTop w:val="0"/>
      <w:marBottom w:val="0"/>
      <w:divBdr>
        <w:top w:val="none" w:sz="0" w:space="0" w:color="auto"/>
        <w:left w:val="none" w:sz="0" w:space="0" w:color="auto"/>
        <w:bottom w:val="none" w:sz="0" w:space="0" w:color="auto"/>
        <w:right w:val="none" w:sz="0" w:space="0" w:color="auto"/>
      </w:divBdr>
    </w:div>
    <w:div w:id="2056153551">
      <w:bodyDiv w:val="1"/>
      <w:marLeft w:val="0"/>
      <w:marRight w:val="0"/>
      <w:marTop w:val="0"/>
      <w:marBottom w:val="0"/>
      <w:divBdr>
        <w:top w:val="none" w:sz="0" w:space="0" w:color="auto"/>
        <w:left w:val="none" w:sz="0" w:space="0" w:color="auto"/>
        <w:bottom w:val="none" w:sz="0" w:space="0" w:color="auto"/>
        <w:right w:val="none" w:sz="0" w:space="0" w:color="auto"/>
      </w:divBdr>
    </w:div>
    <w:div w:id="2078547414">
      <w:bodyDiv w:val="1"/>
      <w:marLeft w:val="0"/>
      <w:marRight w:val="0"/>
      <w:marTop w:val="0"/>
      <w:marBottom w:val="0"/>
      <w:divBdr>
        <w:top w:val="none" w:sz="0" w:space="0" w:color="auto"/>
        <w:left w:val="none" w:sz="0" w:space="0" w:color="auto"/>
        <w:bottom w:val="none" w:sz="0" w:space="0" w:color="auto"/>
        <w:right w:val="none" w:sz="0" w:space="0" w:color="auto"/>
      </w:divBdr>
    </w:div>
    <w:div w:id="2084644944">
      <w:bodyDiv w:val="1"/>
      <w:marLeft w:val="0"/>
      <w:marRight w:val="0"/>
      <w:marTop w:val="0"/>
      <w:marBottom w:val="0"/>
      <w:divBdr>
        <w:top w:val="none" w:sz="0" w:space="0" w:color="auto"/>
        <w:left w:val="none" w:sz="0" w:space="0" w:color="auto"/>
        <w:bottom w:val="none" w:sz="0" w:space="0" w:color="auto"/>
        <w:right w:val="none" w:sz="0" w:space="0" w:color="auto"/>
      </w:divBdr>
    </w:div>
    <w:div w:id="2086342321">
      <w:bodyDiv w:val="1"/>
      <w:marLeft w:val="0"/>
      <w:marRight w:val="0"/>
      <w:marTop w:val="0"/>
      <w:marBottom w:val="0"/>
      <w:divBdr>
        <w:top w:val="none" w:sz="0" w:space="0" w:color="auto"/>
        <w:left w:val="none" w:sz="0" w:space="0" w:color="auto"/>
        <w:bottom w:val="none" w:sz="0" w:space="0" w:color="auto"/>
        <w:right w:val="none" w:sz="0" w:space="0" w:color="auto"/>
      </w:divBdr>
    </w:div>
    <w:div w:id="211716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csjournals.onlinelibrary.wiley.com/doi/full/10.1002/cncy.21215" TargetMode="External"/><Relationship Id="rId117" Type="http://schemas.openxmlformats.org/officeDocument/2006/relationships/header" Target="header2.xml"/><Relationship Id="rId21" Type="http://schemas.openxmlformats.org/officeDocument/2006/relationships/hyperlink" Target="https://acsjournals.onlinelibrary.wiley.com/doi/full/10.1002/cncy.22064.%202020" TargetMode="External"/><Relationship Id="rId42" Type="http://schemas.openxmlformats.org/officeDocument/2006/relationships/hyperlink" Target="https://foundation.cap.org/get-involved/see-test-treat-program/" TargetMode="External"/><Relationship Id="rId47" Type="http://schemas.openxmlformats.org/officeDocument/2006/relationships/hyperlink" Target="https://www.ahrq.gov/talkingquality/measures/setting/physician/measurement-sets.html" TargetMode="External"/><Relationship Id="rId63" Type="http://schemas.openxmlformats.org/officeDocument/2006/relationships/hyperlink" Target="https://www.academicpedsjnl.net/article/S1876-2859(13)00333-1/fulltext" TargetMode="External"/><Relationship Id="rId68" Type="http://schemas.openxmlformats.org/officeDocument/2006/relationships/hyperlink" Target="https://journals.lww.com/academicmedicine/fulltext/2009/08000/Measurement_and_Correlates_of_Physicians__Lifelong.21.aspx" TargetMode="External"/><Relationship Id="rId84" Type="http://schemas.openxmlformats.org/officeDocument/2006/relationships/hyperlink" Target="https://academic.oup.com/ajcp/article/128/6/911/1764982.%202020" TargetMode="External"/><Relationship Id="rId89" Type="http://schemas.openxmlformats.org/officeDocument/2006/relationships/hyperlink" Target="https://www.sciencedirect.com/science/article/abs/pii/S0738399101001367?via%3Dihub" TargetMode="External"/><Relationship Id="rId112" Type="http://schemas.openxmlformats.org/officeDocument/2006/relationships/hyperlink" Target="https://dl.acgme.org/pages/acgme-faculty-development-toolkit-improving-assessment-using-direct-observation" TargetMode="External"/><Relationship Id="rId16" Type="http://schemas.openxmlformats.org/officeDocument/2006/relationships/hyperlink" Target="https://acsjournals.onlinelibrary.wiley.com/doi/full/10.1002/cncy.21831" TargetMode="External"/><Relationship Id="rId107" Type="http://schemas.openxmlformats.org/officeDocument/2006/relationships/hyperlink" Target="https://www.acgme.org/residents-and-fellows/the-acgme-for-residents-and-fellows/" TargetMode="External"/><Relationship Id="rId11" Type="http://schemas.openxmlformats.org/officeDocument/2006/relationships/image" Target="media/image1.jpg"/><Relationship Id="rId32" Type="http://schemas.openxmlformats.org/officeDocument/2006/relationships/hyperlink" Target="https://cytopathology.org/page/JASC" TargetMode="External"/><Relationship Id="rId37" Type="http://schemas.openxmlformats.org/officeDocument/2006/relationships/hyperlink" Target="https://academic.oup.com/labmed/article/48/2/195/3074797" TargetMode="External"/><Relationship Id="rId53" Type="http://schemas.openxmlformats.org/officeDocument/2006/relationships/hyperlink" Target="https://www.kff.org/topic/health-reform/" TargetMode="External"/><Relationship Id="rId58" Type="http://schemas.openxmlformats.org/officeDocument/2006/relationships/hyperlink" Target="https://academic.oup.com/ajcp/article/149/3/197/4868610" TargetMode="External"/><Relationship Id="rId74" Type="http://schemas.openxmlformats.org/officeDocument/2006/relationships/hyperlink" Target="https://www.archivesofpathology.org/doi/10.5858/arpa.2016-0477-CP" TargetMode="External"/><Relationship Id="rId79" Type="http://schemas.openxmlformats.org/officeDocument/2006/relationships/hyperlink" Target="https://www.ama-assn.org/general-information/general-information/code-conduct" TargetMode="External"/><Relationship Id="rId102" Type="http://schemas.openxmlformats.org/officeDocument/2006/relationships/hyperlink" Target="https://www.archivesofpathology.org/doi/full/10.1043/1543-2165%282006%29130%5B641%3ACCVIAP%5D2.0.CO%3B2" TargetMode="External"/><Relationship Id="rId5" Type="http://schemas.openxmlformats.org/officeDocument/2006/relationships/numbering" Target="numbering.xml"/><Relationship Id="rId90" Type="http://schemas.openxmlformats.org/officeDocument/2006/relationships/hyperlink" Target="https://www.tandfonline.com/doi/full/10.1080/0142159X.2018.1481499" TargetMode="External"/><Relationship Id="rId95" Type="http://schemas.openxmlformats.org/officeDocument/2006/relationships/hyperlink" Target="https://www.tandfonline.com/doi/full/10.3109/0142159X.2013.769677" TargetMode="External"/><Relationship Id="rId22" Type="http://schemas.openxmlformats.org/officeDocument/2006/relationships/hyperlink" Target="https://www.youtube.com/watch?v=mXh9en_nCBU" TargetMode="External"/><Relationship Id="rId27" Type="http://schemas.openxmlformats.org/officeDocument/2006/relationships/hyperlink" Target="https://www.youtube.com/watch?v=MW1eEiwe60A&amp;list=PLaWBzZZDQvpecETKjD7_gupwB34tlcOWZ&amp;index=6&amp;t=0s" TargetMode="External"/><Relationship Id="rId43" Type="http://schemas.openxmlformats.org/officeDocument/2006/relationships/hyperlink" Target="https://www.cdc.gov/pophealthtraining/whatis.html" TargetMode="External"/><Relationship Id="rId48" Type="http://schemas.openxmlformats.org/officeDocument/2006/relationships/hyperlink" Target="https://www.abim.org/maintenance-of-certification/earning-points/qi-pi-activities.aspx" TargetMode="External"/><Relationship Id="rId64" Type="http://schemas.openxmlformats.org/officeDocument/2006/relationships/hyperlink" Target="https://hbr.org/topic/giving-feedback" TargetMode="External"/><Relationship Id="rId69" Type="http://schemas.openxmlformats.org/officeDocument/2006/relationships/hyperlink" Target="https://journals.lww.com/academicmedicine/fulltext/2013/10000/Assessing_Residents__Written_Learning_Goals_and.39.aspx" TargetMode="External"/><Relationship Id="rId113" Type="http://schemas.openxmlformats.org/officeDocument/2006/relationships/hyperlink" Target="https://dl.acgme.org/courses/acgme-remediation-toolkit" TargetMode="External"/><Relationship Id="rId118" Type="http://schemas.openxmlformats.org/officeDocument/2006/relationships/fontTable" Target="fontTable.xml"/><Relationship Id="rId80" Type="http://schemas.openxmlformats.org/officeDocument/2006/relationships/hyperlink" Target="https://dl.acgme.org/pages/well-being-tools-resources" TargetMode="External"/><Relationship Id="rId85" Type="http://schemas.openxmlformats.org/officeDocument/2006/relationships/hyperlink" Target="https://journalofethics.ama-assn.org/article/improving-pathologists-communication-skills/2016-08" TargetMode="External"/><Relationship Id="rId12" Type="http://schemas.openxmlformats.org/officeDocument/2006/relationships/image" Target="media/image2.png"/><Relationship Id="rId17" Type="http://schemas.openxmlformats.org/officeDocument/2006/relationships/hyperlink" Target="https://www.aace.com/education/certification-neck-ultrasound" TargetMode="External"/><Relationship Id="rId33" Type="http://schemas.openxmlformats.org/officeDocument/2006/relationships/hyperlink" Target="https://www.sciencedirect.com/science/article/abs/pii/S221329451400163X?via%3Dihub" TargetMode="External"/><Relationship Id="rId38" Type="http://schemas.openxmlformats.org/officeDocument/2006/relationships/hyperlink" Target="https://acsjournals.onlinelibrary.wiley.com/doi/full/10.1002/cncy.21831" TargetMode="External"/><Relationship Id="rId59" Type="http://schemas.openxmlformats.org/officeDocument/2006/relationships/hyperlink" Target="https://about.citiprogram.org/en/homepage/" TargetMode="External"/><Relationship Id="rId103" Type="http://schemas.openxmlformats.org/officeDocument/2006/relationships/hyperlink" Target="https://www.rcpath.org/uploads/assets/bb86b370-1545-4c5a-b5826a2c431934f5/The-communication-of-critical-and-unexpected-pathology-results.pdf" TargetMode="External"/><Relationship Id="rId108" Type="http://schemas.openxmlformats.org/officeDocument/2006/relationships/hyperlink" Target="https://www.acgme.org/milestones/research/" TargetMode="External"/><Relationship Id="rId54" Type="http://schemas.openxmlformats.org/officeDocument/2006/relationships/hyperlink" Target="https://www.cap.org/laboratory-improvement/accreditation/inspector-training" TargetMode="External"/><Relationship Id="rId70" Type="http://schemas.openxmlformats.org/officeDocument/2006/relationships/hyperlink" Target="https://journals.sagepub.com/doi/10.2190/PM.49.1.g" TargetMode="External"/><Relationship Id="rId75" Type="http://schemas.openxmlformats.org/officeDocument/2006/relationships/hyperlink" Target="https://alphaomegaalpha.org/pdfs/2015MedicalProfessionalism.pdf" TargetMode="External"/><Relationship Id="rId91" Type="http://schemas.openxmlformats.org/officeDocument/2006/relationships/hyperlink" Target="https://bmcmededuc.biomedcentral.com/articles/10.1186/1472-6920-9-1" TargetMode="External"/><Relationship Id="rId96" Type="http://schemas.openxmlformats.org/officeDocument/2006/relationships/hyperlink" Target="https://www.jabfm.org/content/27/2/268.lon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youtube.com/playlist?list=PLaWBzZZDQvpecETKjD7_gupwB34tlcOWZ" TargetMode="External"/><Relationship Id="rId28" Type="http://schemas.openxmlformats.org/officeDocument/2006/relationships/hyperlink" Target="https://www.karger.com/Journal/Home/254338" TargetMode="External"/><Relationship Id="rId49" Type="http://schemas.openxmlformats.org/officeDocument/2006/relationships/hyperlink" Target="http://datacenter.commonwealthfund.org/?_ga=2.110888517.1505146611.1495417431-1811932185.1495417431" TargetMode="External"/><Relationship Id="rId114" Type="http://schemas.openxmlformats.org/officeDocument/2006/relationships/hyperlink" Target="https://dl.acgme.org/"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onlinelibrary.wiley.com/journal/10970339" TargetMode="External"/><Relationship Id="rId44" Type="http://schemas.openxmlformats.org/officeDocument/2006/relationships/hyperlink" Target="http://tissuepathology.com/2016/03/29/in-pursuit-of-patient-centered-care/" TargetMode="External"/><Relationship Id="rId52" Type="http://schemas.openxmlformats.org/officeDocument/2006/relationships/hyperlink" Target="http://www.kff.org/" TargetMode="External"/><Relationship Id="rId60" Type="http://schemas.openxmlformats.org/officeDocument/2006/relationships/hyperlink" Target="https://grants.nih.gov/grants/how-to-apply-application-guide/format-and-write/write-your-application.htm.%202020" TargetMode="External"/><Relationship Id="rId65" Type="http://schemas.openxmlformats.org/officeDocument/2006/relationships/hyperlink" Target="https://www-ncbi-nlm-nih-gov.ezproxy.libraries.wright.edu/pubmed/?term=Hojat%20M%5BAuthor%5D&amp;cauthor=true&amp;cauthor_uid=19638773" TargetMode="External"/><Relationship Id="rId73" Type="http://schemas.openxmlformats.org/officeDocument/2006/relationships/hyperlink" Target="https://www.ama-assn.org/delivering-care/ama-code-medical-ethics" TargetMode="External"/><Relationship Id="rId78" Type="http://schemas.openxmlformats.org/officeDocument/2006/relationships/hyperlink" Target="https://journals.sagepub.com/doi/10.1177/2374289515592887.%202020" TargetMode="External"/><Relationship Id="rId81" Type="http://schemas.openxmlformats.org/officeDocument/2006/relationships/hyperlink" Target="https://www.ama-assn.org/practice-management/physician-health" TargetMode="External"/><Relationship Id="rId86" Type="http://schemas.openxmlformats.org/officeDocument/2006/relationships/hyperlink" Target="https://academic.oup.com/ajcp/article/135/5/760/1766306" TargetMode="External"/><Relationship Id="rId94" Type="http://schemas.openxmlformats.org/officeDocument/2006/relationships/hyperlink" Target="https://www.bmj.com/content/344/bmj.e357" TargetMode="External"/><Relationship Id="rId99" Type="http://schemas.openxmlformats.org/officeDocument/2006/relationships/hyperlink" Target="https://www.tandfonline.com/doi/full/10.1080/10401334.2017.1303385.%202020" TargetMode="External"/><Relationship Id="rId101" Type="http://schemas.openxmlformats.org/officeDocument/2006/relationships/hyperlink" Target="https://www.jointcommissionjournal.com/article/S1553-7250(06)32022-3/fulltex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learn.cap.org/activity/3371965/detail.aspx" TargetMode="External"/><Relationship Id="rId39" Type="http://schemas.openxmlformats.org/officeDocument/2006/relationships/hyperlink" Target="http://www.ihi.org/Pages/default.aspx" TargetMode="External"/><Relationship Id="rId109" Type="http://schemas.openxmlformats.org/officeDocument/2006/relationships/hyperlink" Target="https://www.acgme.org/meetings-and-educational-activities/courses-and-workshops/developing-faculty-competencies-in-assessment/" TargetMode="External"/><Relationship Id="rId34" Type="http://schemas.openxmlformats.org/officeDocument/2006/relationships/hyperlink" Target="https://bmcmededuc.biomedcentral.com/articles/10.1186/1472-6920-14-20" TargetMode="External"/><Relationship Id="rId50" Type="http://schemas.openxmlformats.org/officeDocument/2006/relationships/hyperlink" Target="http://www.commonwealthfund.org/interactives-and-data/health-reform-resource-center" TargetMode="External"/><Relationship Id="rId55" Type="http://schemas.openxmlformats.org/officeDocument/2006/relationships/hyperlink" Target="https://www.sciencedirect.com/science/article/pii/S2213294517303794?via%3Dihub" TargetMode="External"/><Relationship Id="rId76" Type="http://schemas.openxmlformats.org/officeDocument/2006/relationships/hyperlink" Target="https://www.ncbi.nlm.nih.gov/pmc/articles/PMC6039899/" TargetMode="External"/><Relationship Id="rId97" Type="http://schemas.openxmlformats.org/officeDocument/2006/relationships/hyperlink" Target="https://www.archivesofpathology.org/doi/10.5858/arpa.2011-0400-SA?url_ver=Z39.88-2003&amp;rfr_id=ori:rid:crossref.org&amp;rfr_dat=cr_pub%3dpubmed" TargetMode="External"/><Relationship Id="rId104"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7" Type="http://schemas.openxmlformats.org/officeDocument/2006/relationships/settings" Target="settings.xml"/><Relationship Id="rId71" Type="http://schemas.openxmlformats.org/officeDocument/2006/relationships/hyperlink" Target="http://abimfoundation.org/wp-content/uploads/2015/12/Medical-Professionalism-in-the-New-Millenium-A-Physician-Charter.pdf.%202020" TargetMode="External"/><Relationship Id="rId92" Type="http://schemas.openxmlformats.org/officeDocument/2006/relationships/hyperlink" Target="https://www.archivesofpathology.org/doi/10.5858/arpa.2016-0477-CP" TargetMode="External"/><Relationship Id="rId2" Type="http://schemas.openxmlformats.org/officeDocument/2006/relationships/customXml" Target="../customXml/item2.xml"/><Relationship Id="rId29" Type="http://schemas.openxmlformats.org/officeDocument/2006/relationships/hyperlink" Target="https://acsjournals.onlinelibrary.wiley.com/journal/19346638" TargetMode="External"/><Relationship Id="rId24" Type="http://schemas.openxmlformats.org/officeDocument/2006/relationships/hyperlink" Target="https://acsjournals.onlinelibrary.wiley.com/doi/full/10.1002/cncy.21742" TargetMode="External"/><Relationship Id="rId40" Type="http://schemas.openxmlformats.org/officeDocument/2006/relationships/hyperlink" Target="https://www.archivesofpathology.org/doi/10.1043/1543-2165-133.6.926?url_ver=Z39.88-2003&amp;rfr_id=ori:rid:crossref.org&amp;rfr_dat=cr_pub%3dpubmed" TargetMode="External"/><Relationship Id="rId45" Type="http://schemas.openxmlformats.org/officeDocument/2006/relationships/hyperlink" Target="https://www.archivesofpathology.org/doi/10.5858/arpa.2016-0094-SA?url_ver=Z39.88-2003&amp;rfr_id=ori:rid:crossref.org&amp;rfr_dat=cr_pub%3dpubmed" TargetMode="External"/><Relationship Id="rId66" Type="http://schemas.openxmlformats.org/officeDocument/2006/relationships/hyperlink" Target="https://www-ncbi-nlm-nih-gov.ezproxy.libraries.wright.edu/pubmed/?term=Veloski%20JJ%5BAuthor%5D&amp;cauthor=true&amp;cauthor_uid=19638773" TargetMode="External"/><Relationship Id="rId87" Type="http://schemas.openxmlformats.org/officeDocument/2006/relationships/hyperlink" Target="https://www.tandfonline.com/doi/full/10.3109/0142159X.2011.531170" TargetMode="External"/><Relationship Id="rId110" Type="http://schemas.openxmlformats.org/officeDocument/2006/relationships/hyperlink" Target="https://dl.acgme.org/pages/assessment" TargetMode="External"/><Relationship Id="rId115" Type="http://schemas.openxmlformats.org/officeDocument/2006/relationships/header" Target="header1.xml"/><Relationship Id="rId61" Type="http://schemas.openxmlformats.org/officeDocument/2006/relationships/hyperlink" Target="https://www.nlm.nih.gov/bsd/disted/pubmedtutorial/cover.html" TargetMode="External"/><Relationship Id="rId82" Type="http://schemas.openxmlformats.org/officeDocument/2006/relationships/hyperlink" Target="https://www.ncbi.nlm.nih.gov/pmc/articles/PMC6039899/" TargetMode="External"/><Relationship Id="rId19" Type="http://schemas.openxmlformats.org/officeDocument/2006/relationships/hyperlink" Target="http://www.papsociety.org/" TargetMode="External"/><Relationship Id="rId14" Type="http://schemas.openxmlformats.org/officeDocument/2006/relationships/hyperlink" Target="https://www.cap.org/laboratory-improvement/accreditation/accreditation-checklists" TargetMode="External"/><Relationship Id="rId30" Type="http://schemas.openxmlformats.org/officeDocument/2006/relationships/hyperlink" Target="https://onlinelibrary.wiley.com/journal/13652303" TargetMode="External"/><Relationship Id="rId35" Type="http://schemas.openxmlformats.org/officeDocument/2006/relationships/hyperlink" Target="https://www.ncbi.nlm.nih.gov/pmc/articles/PMC3771188/" TargetMode="External"/><Relationship Id="rId56" Type="http://schemas.openxmlformats.org/officeDocument/2006/relationships/hyperlink" Target="https://academic.oup.com/ajcp/article/141/6/774/1766246" TargetMode="External"/><Relationship Id="rId77" Type="http://schemas.openxmlformats.org/officeDocument/2006/relationships/hyperlink" Target="https://www.archivesofpathology.org/doi/10.5858/arpa.2016-0217-CP?url_ver=Z39.88-2003&amp;rfr_id=ori:rid:crossref.org&amp;rfr_dat=cr_pub%3dpubmed" TargetMode="External"/><Relationship Id="rId100" Type="http://schemas.openxmlformats.org/officeDocument/2006/relationships/hyperlink" Target="https://www.ncbi.nlm.nih.gov/pmc/articles/PMC1579411/" TargetMode="External"/><Relationship Id="rId105" Type="http://schemas.openxmlformats.org/officeDocument/2006/relationships/hyperlink" Target="https://meridian.allenpress.com/jgme/issue/13/2s" TargetMode="External"/><Relationship Id="rId8" Type="http://schemas.openxmlformats.org/officeDocument/2006/relationships/webSettings" Target="webSettings.xml"/><Relationship Id="rId51" Type="http://schemas.openxmlformats.org/officeDocument/2006/relationships/hyperlink" Target="https://nam.edu/vital-directions-for-health-health-care-priorities-from-a-national-academy-of-medicine-initiative/" TargetMode="External"/><Relationship Id="rId72" Type="http://schemas.openxmlformats.org/officeDocument/2006/relationships/hyperlink" Target="https://www.abp.org/sites/abp/files/policy-honor-code-professionalism-moral-and-ethical-principles.pdf" TargetMode="External"/><Relationship Id="rId93" Type="http://schemas.openxmlformats.org/officeDocument/2006/relationships/hyperlink" Target="https://www.ncbi.nlm.nih.gov/pmc/articles/PMC6039899/" TargetMode="External"/><Relationship Id="rId98" Type="http://schemas.openxmlformats.org/officeDocument/2006/relationships/hyperlink" Target="https://www.tandfonline.com/doi/full/10.1080/0142159X.2018.1481499" TargetMode="External"/><Relationship Id="rId3" Type="http://schemas.openxmlformats.org/officeDocument/2006/relationships/customXml" Target="../customXml/item3.xml"/><Relationship Id="rId25" Type="http://schemas.openxmlformats.org/officeDocument/2006/relationships/hyperlink" Target="https://www.archivesofpathology.org/doi/10.5858/arpa.2017-0114-SA?url_ver=Z39.88-2003&amp;rfr_id=ori:rid:crossref.org&amp;rfr_dat=cr_pub%3dpubmed" TargetMode="External"/><Relationship Id="rId46" Type="http://schemas.openxmlformats.org/officeDocument/2006/relationships/hyperlink" Target="https://www.ahrq.gov/talkingquality/measures/setting/physician/index.html" TargetMode="External"/><Relationship Id="rId67" Type="http://schemas.openxmlformats.org/officeDocument/2006/relationships/hyperlink" Target="https://www-ncbi-nlm-nih-gov.ezproxy.libraries.wright.edu/pubmed/?term=Gonnella%20JS%5BAuthor%5D&amp;cauthor=true&amp;cauthor_uid=19638773" TargetMode="External"/><Relationship Id="rId116" Type="http://schemas.openxmlformats.org/officeDocument/2006/relationships/footer" Target="footer1.xml"/><Relationship Id="rId20" Type="http://schemas.openxmlformats.org/officeDocument/2006/relationships/hyperlink" Target="https://www.pathologyoutlines.com/topic/cytopathologypgfnacontraindications.html" TargetMode="External"/><Relationship Id="rId41" Type="http://schemas.openxmlformats.org/officeDocument/2006/relationships/hyperlink" Target="https://learn.cap.org/content/cap/pdfs/Competency_Model.pdf" TargetMode="External"/><Relationship Id="rId62" Type="http://schemas.openxmlformats.org/officeDocument/2006/relationships/hyperlink" Target="https://edhub.ama-assn.org/steps-forward/module/2702556" TargetMode="External"/><Relationship Id="rId83" Type="http://schemas.openxmlformats.org/officeDocument/2006/relationships/hyperlink" Target="https://linkinghub.elsevier.com/retrieve/pii/S1876-2859(13)00332-X" TargetMode="External"/><Relationship Id="rId88" Type="http://schemas.openxmlformats.org/officeDocument/2006/relationships/hyperlink" Target="https://journals.lww.com/academicmedicine/Fulltext/2001/04000/Essential_Elements_of_Communication_in_Medical.21.aspx" TargetMode="External"/><Relationship Id="rId111" Type="http://schemas.openxmlformats.org/officeDocument/2006/relationships/hyperlink" Target="https://team.acgme.org/" TargetMode="External"/><Relationship Id="rId15" Type="http://schemas.openxmlformats.org/officeDocument/2006/relationships/hyperlink" Target="https://www.researchgate.net/publication/11001557_Intraoperative_and_on-Site_cytopathology_consultaiton_Utilization_Limitation_and_Value" TargetMode="External"/><Relationship Id="rId36" Type="http://schemas.openxmlformats.org/officeDocument/2006/relationships/hyperlink" Target="https://www.ncbi.nlm.nih.gov/pmc/articles/PMC6667400/" TargetMode="External"/><Relationship Id="rId57" Type="http://schemas.openxmlformats.org/officeDocument/2006/relationships/hyperlink" Target="https://www.sciencedirect.com/science/article/abs/pii/S000989811300380X?via%3Dihub" TargetMode="External"/><Relationship Id="rId106" Type="http://schemas.openxmlformats.org/officeDocument/2006/relationships/hyperlink" Target="https://www.acgme.org/milestone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EB1C9-00A7-4958-8FAB-E4565AF42530}">
  <ds:schemaRefs>
    <ds:schemaRef ds:uri="http://schemas.microsoft.com/sharepoint/v3/contenttype/forms"/>
  </ds:schemaRefs>
</ds:datastoreItem>
</file>

<file path=customXml/itemProps2.xml><?xml version="1.0" encoding="utf-8"?>
<ds:datastoreItem xmlns:ds="http://schemas.openxmlformats.org/officeDocument/2006/customXml" ds:itemID="{F5810FE8-2A57-4114-AAD7-C09BEDE3C9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48846E-60EC-40A1-AEAE-EA898DB5F850}">
  <ds:schemaRefs>
    <ds:schemaRef ds:uri="http://schemas.openxmlformats.org/officeDocument/2006/bibliography"/>
  </ds:schemaRefs>
</ds:datastoreItem>
</file>

<file path=customXml/itemProps4.xml><?xml version="1.0" encoding="utf-8"?>
<ds:datastoreItem xmlns:ds="http://schemas.openxmlformats.org/officeDocument/2006/customXml" ds:itemID="{56E6A1DA-1364-44E9-B67B-6B060AA7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14634</Words>
  <Characters>83417</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2023-08-31T15:23:00Z</dcterms:created>
  <dcterms:modified xsi:type="dcterms:W3CDTF">2023-11-28T21:31:00Z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